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5F03355B" w:rsidR="00C44693" w:rsidRPr="000C40DD" w:rsidRDefault="00716C56" w:rsidP="003F3BDF">
      <w:pPr>
        <w:spacing w:before="180"/>
        <w:jc w:val="center"/>
        <w:rPr>
          <w:rFonts w:ascii="Calibri" w:hAnsi="Calibri" w:cs="Calibri"/>
          <w:b/>
        </w:rPr>
      </w:pPr>
      <w:hyperlink r:id="rId8" w:history="1">
        <w:r w:rsidR="000C40DD" w:rsidRPr="000C40DD">
          <w:rPr>
            <w:rStyle w:val="Hyperlink"/>
            <w:rFonts w:ascii="Calibri" w:hAnsi="Calibri" w:cs="Calibri"/>
            <w:b/>
            <w:color w:val="auto"/>
            <w:u w:val="none"/>
          </w:rPr>
          <w:t>https://combehaypc.org.uk</w:t>
        </w:r>
      </w:hyperlink>
    </w:p>
    <w:p w14:paraId="11F5A5EE" w14:textId="77777777" w:rsidR="000C40DD" w:rsidRPr="000C40DD" w:rsidRDefault="000C40DD" w:rsidP="000C40DD">
      <w:pPr>
        <w:spacing w:before="80"/>
        <w:jc w:val="center"/>
        <w:rPr>
          <w:rFonts w:ascii="Calibri" w:hAnsi="Calibri" w:cs="Calibri"/>
          <w:bCs/>
        </w:rPr>
      </w:pPr>
      <w:r w:rsidRPr="000C40DD">
        <w:rPr>
          <w:rFonts w:ascii="Calibri" w:hAnsi="Calibri" w:cs="Calibri"/>
          <w:bCs/>
        </w:rPr>
        <w:t>BATHAVON SOUTH WARD, BATH &amp; NORTH-EAST SOMERSET</w:t>
      </w:r>
    </w:p>
    <w:p w14:paraId="17EB49B2" w14:textId="77777777" w:rsidR="000C40DD" w:rsidRPr="000C40DD" w:rsidRDefault="000C40DD" w:rsidP="000C40DD">
      <w:pPr>
        <w:spacing w:before="120"/>
        <w:jc w:val="center"/>
        <w:rPr>
          <w:rFonts w:ascii="Calibri" w:hAnsi="Calibri" w:cs="Calibri"/>
          <w:b/>
        </w:rPr>
      </w:pPr>
      <w:r w:rsidRPr="000C40DD">
        <w:rPr>
          <w:rFonts w:ascii="Calibri" w:hAnsi="Calibri" w:cs="Calibri"/>
          <w:b/>
        </w:rPr>
        <w:t xml:space="preserve">  Minutes of the Parish Council (CHPC) meeting held online via Zoom </w:t>
      </w:r>
    </w:p>
    <w:p w14:paraId="67712B7C" w14:textId="0363DAD8" w:rsidR="000C40DD" w:rsidRDefault="000C40DD" w:rsidP="000C40DD">
      <w:pPr>
        <w:spacing w:before="40"/>
        <w:jc w:val="center"/>
        <w:rPr>
          <w:rFonts w:ascii="Calibri" w:hAnsi="Calibri" w:cs="Calibri"/>
          <w:b/>
        </w:rPr>
      </w:pPr>
      <w:r w:rsidRPr="000C40DD">
        <w:rPr>
          <w:rFonts w:ascii="Calibri" w:hAnsi="Calibri" w:cs="Calibri"/>
          <w:b/>
        </w:rPr>
        <w:t xml:space="preserve">                          at 7:00p on Monday </w:t>
      </w:r>
      <w:r w:rsidR="00432877">
        <w:rPr>
          <w:rFonts w:ascii="Calibri" w:hAnsi="Calibri" w:cs="Calibri"/>
          <w:b/>
        </w:rPr>
        <w:t>29 April</w:t>
      </w:r>
      <w:r w:rsidRPr="000C40DD">
        <w:rPr>
          <w:rFonts w:ascii="Calibri" w:hAnsi="Calibri" w:cs="Calibri"/>
          <w:b/>
        </w:rPr>
        <w:t xml:space="preserve"> 2020</w:t>
      </w:r>
    </w:p>
    <w:p w14:paraId="79C9AC29" w14:textId="48DE8EAA" w:rsidR="000C40DD" w:rsidRDefault="000C40DD" w:rsidP="00C44693">
      <w:pPr>
        <w:spacing w:before="80"/>
        <w:jc w:val="center"/>
        <w:rPr>
          <w:rFonts w:ascii="Calibri" w:hAnsi="Calibri" w:cs="Calibri"/>
          <w:b/>
        </w:rPr>
      </w:pPr>
    </w:p>
    <w:p w14:paraId="271E8592" w14:textId="26A21444" w:rsidR="000C40DD" w:rsidRPr="005B7A79" w:rsidRDefault="000C40DD" w:rsidP="000C40DD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M. Austwick (Chairman), S. </w:t>
      </w:r>
      <w:proofErr w:type="spellStart"/>
      <w:r>
        <w:rPr>
          <w:rFonts w:asciiTheme="minorHAnsi" w:hAnsiTheme="minorHAnsi" w:cs="Calibri"/>
        </w:rPr>
        <w:t>Bellars</w:t>
      </w:r>
      <w:proofErr w:type="spellEnd"/>
      <w:r>
        <w:rPr>
          <w:rFonts w:asciiTheme="minorHAnsi" w:hAnsiTheme="minorHAnsi" w:cs="Calibri"/>
        </w:rPr>
        <w:t xml:space="preserve">, M. Boyce, C. Harrison, </w:t>
      </w:r>
      <w:r>
        <w:rPr>
          <w:rFonts w:asciiTheme="minorHAnsi" w:hAnsiTheme="minorHAnsi" w:cs="Calibri"/>
        </w:rPr>
        <w:br/>
        <w:t xml:space="preserve">S. </w:t>
      </w:r>
      <w:proofErr w:type="spellStart"/>
      <w:r>
        <w:rPr>
          <w:rFonts w:asciiTheme="minorHAnsi" w:hAnsiTheme="minorHAnsi" w:cs="Calibri"/>
        </w:rPr>
        <w:t>Saker</w:t>
      </w:r>
      <w:proofErr w:type="spellEnd"/>
      <w:r>
        <w:rPr>
          <w:rFonts w:asciiTheme="minorHAnsi" w:hAnsiTheme="minorHAnsi" w:cs="Calibri"/>
        </w:rPr>
        <w:t>, J. Young</w:t>
      </w:r>
    </w:p>
    <w:p w14:paraId="1D13EDA5" w14:textId="3CFE9FAB" w:rsidR="000C40DD" w:rsidRPr="00C44693" w:rsidRDefault="000C40DD" w:rsidP="000C40DD">
      <w:pPr>
        <w:spacing w:before="80"/>
        <w:ind w:left="720" w:firstLine="720"/>
        <w:rPr>
          <w:b/>
          <w:color w:val="0070C0"/>
          <w:lang w:val="en-GB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</w:t>
      </w:r>
      <w:r w:rsidRPr="005B7A79">
        <w:rPr>
          <w:rFonts w:asciiTheme="minorHAnsi" w:hAnsiTheme="minorHAnsi" w:cs="Calibri"/>
        </w:rPr>
        <w:t>R. Campbell (Clerk</w:t>
      </w:r>
      <w:r w:rsidR="00E245BA">
        <w:rPr>
          <w:rFonts w:asciiTheme="minorHAnsi" w:hAnsiTheme="minorHAnsi" w:cs="Calibri"/>
        </w:rPr>
        <w:t>)</w:t>
      </w:r>
    </w:p>
    <w:p w14:paraId="4BFC99DF" w14:textId="3DDC5948" w:rsidR="00B97B2E" w:rsidRPr="00B97B2E" w:rsidRDefault="00B97B2E" w:rsidP="00357C3C">
      <w:pPr>
        <w:spacing w:before="120" w:after="40"/>
        <w:ind w:firstLine="663"/>
        <w:rPr>
          <w:rFonts w:ascii="Calibri" w:hAnsi="Calibri"/>
          <w:bCs/>
        </w:rPr>
      </w:pPr>
      <w:r w:rsidRPr="00B97B2E">
        <w:rPr>
          <w:rFonts w:ascii="Calibri" w:hAnsi="Calibri"/>
          <w:bCs/>
        </w:rPr>
        <w:t xml:space="preserve">The Chairman </w:t>
      </w:r>
      <w:r w:rsidR="000C40DD">
        <w:rPr>
          <w:rFonts w:ascii="Calibri" w:hAnsi="Calibri"/>
          <w:bCs/>
        </w:rPr>
        <w:t xml:space="preserve">called the roll and set out </w:t>
      </w:r>
      <w:r w:rsidRPr="00B97B2E">
        <w:rPr>
          <w:rFonts w:ascii="Calibri" w:hAnsi="Calibri"/>
          <w:bCs/>
        </w:rPr>
        <w:t>procedures for the online meeting</w:t>
      </w:r>
    </w:p>
    <w:p w14:paraId="3D19B5A9" w14:textId="388E73C8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571A6342" w:rsidR="00633DF0" w:rsidRPr="006B0E05" w:rsidRDefault="000C40DD" w:rsidP="006B0E05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Miriam"/>
        </w:rPr>
        <w:t>No m</w:t>
      </w:r>
      <w:r w:rsidR="00357C3C" w:rsidRPr="006177F5">
        <w:rPr>
          <w:rFonts w:ascii="Calibri" w:hAnsi="Calibri" w:cs="Miriam"/>
        </w:rPr>
        <w:t xml:space="preserve">ember of the public </w:t>
      </w:r>
      <w:r>
        <w:rPr>
          <w:rFonts w:ascii="Calibri" w:hAnsi="Calibri" w:cs="Miriam"/>
        </w:rPr>
        <w:t>was present online</w:t>
      </w:r>
      <w:r w:rsidR="003079EA">
        <w:rPr>
          <w:rFonts w:ascii="Calibri" w:hAnsi="Calibri" w:cs="Miriam"/>
        </w:rPr>
        <w:t>.</w:t>
      </w:r>
    </w:p>
    <w:p w14:paraId="417C2FDB" w14:textId="71565B20" w:rsidR="00FB1162" w:rsidRDefault="00381916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30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0"/>
      <w:proofErr w:type="spellStart"/>
      <w:r w:rsidR="004637E7">
        <w:rPr>
          <w:rFonts w:ascii="Calibri" w:hAnsi="Calibri" w:cs="Calibri"/>
        </w:rPr>
        <w:t>Apologies</w:t>
      </w:r>
      <w:proofErr w:type="spellEnd"/>
      <w:r w:rsidR="004637E7">
        <w:rPr>
          <w:rFonts w:ascii="Calibri" w:hAnsi="Calibri" w:cs="Calibri"/>
        </w:rPr>
        <w:t xml:space="preserve"> (</w:t>
      </w:r>
      <w:r w:rsidR="003079EA">
        <w:rPr>
          <w:rFonts w:ascii="Calibri" w:hAnsi="Calibri" w:cs="Calibri"/>
        </w:rPr>
        <w:t xml:space="preserve">which were </w:t>
      </w:r>
      <w:r w:rsidR="004637E7">
        <w:rPr>
          <w:rFonts w:ascii="Calibri" w:hAnsi="Calibri" w:cs="Calibri"/>
        </w:rPr>
        <w:t xml:space="preserve">noted after the meeting) were received from </w:t>
      </w:r>
      <w:r w:rsidR="000C40DD">
        <w:rPr>
          <w:rFonts w:ascii="Calibri" w:hAnsi="Calibri" w:cs="Calibri"/>
        </w:rPr>
        <w:t>Cllr J. Long</w:t>
      </w:r>
      <w:r w:rsidR="00D05BB5">
        <w:rPr>
          <w:rFonts w:ascii="Calibri" w:hAnsi="Calibri" w:cs="Calibri"/>
        </w:rPr>
        <w:t>.</w:t>
      </w:r>
    </w:p>
    <w:p w14:paraId="3693CD2D" w14:textId="5DA3A550" w:rsidR="00C42916" w:rsidRDefault="00381916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B471A4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31</w:t>
      </w:r>
      <w:r w:rsidR="00B471A4"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  <w:r w:rsidR="000C40DD">
        <w:rPr>
          <w:rFonts w:ascii="Calibri" w:hAnsi="Calibri" w:cs="Calibri"/>
          <w:b/>
        </w:rPr>
        <w:t xml:space="preserve"> </w:t>
      </w:r>
      <w:r w:rsidR="000C40DD">
        <w:rPr>
          <w:rFonts w:ascii="Calibri" w:hAnsi="Calibri" w:cs="Calibri"/>
        </w:rPr>
        <w:t>There were no declarations of interests</w:t>
      </w:r>
      <w:r w:rsidR="00D05BB5">
        <w:rPr>
          <w:rFonts w:ascii="Calibri" w:hAnsi="Calibri" w:cs="Calibri"/>
        </w:rPr>
        <w:t>.</w:t>
      </w:r>
    </w:p>
    <w:p w14:paraId="1FD87CAD" w14:textId="33752299" w:rsidR="00093277" w:rsidRDefault="00093277" w:rsidP="00093277">
      <w:pPr>
        <w:spacing w:before="4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20.032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Meeting</w:t>
      </w:r>
      <w:r w:rsidR="00FB2C47">
        <w:rPr>
          <w:rFonts w:ascii="Calibri" w:hAnsi="Calibri" w:cs="Calibri"/>
          <w:b/>
          <w:bCs/>
        </w:rPr>
        <w:t>s</w:t>
      </w:r>
    </w:p>
    <w:p w14:paraId="0D03CEC0" w14:textId="4747EA1A" w:rsidR="00093277" w:rsidRDefault="00FB2C47" w:rsidP="0015448C">
      <w:pPr>
        <w:spacing w:before="40"/>
        <w:ind w:left="1440" w:firstLine="3"/>
        <w:rPr>
          <w:rFonts w:ascii="Calibri" w:hAnsi="Calibri" w:cs="Calibri"/>
        </w:rPr>
      </w:pPr>
      <w:r w:rsidRPr="00FB2C47">
        <w:rPr>
          <w:rFonts w:ascii="Calibri" w:hAnsi="Calibri" w:cs="Calibri"/>
        </w:rPr>
        <w:t>(a)</w:t>
      </w:r>
      <w:r>
        <w:rPr>
          <w:rFonts w:ascii="Calibri" w:hAnsi="Calibri" w:cs="Calibri"/>
          <w:b/>
          <w:bCs/>
        </w:rPr>
        <w:t xml:space="preserve"> </w:t>
      </w:r>
      <w:r w:rsidR="0015448C">
        <w:rPr>
          <w:rFonts w:ascii="Calibri" w:hAnsi="Calibri" w:cs="Calibri"/>
        </w:rPr>
        <w:t>NOTED that t</w:t>
      </w:r>
      <w:r w:rsidR="000C40DD">
        <w:rPr>
          <w:rFonts w:ascii="Calibri" w:hAnsi="Calibri" w:cs="Calibri"/>
        </w:rPr>
        <w:t>he Annual Parish Council Meeting advertised for 20 May could</w:t>
      </w:r>
      <w:r w:rsidR="00C25894">
        <w:rPr>
          <w:rFonts w:ascii="Calibri" w:hAnsi="Calibri" w:cs="Calibri"/>
        </w:rPr>
        <w:t xml:space="preserve"> lawfully</w:t>
      </w:r>
      <w:r w:rsidR="000C40DD">
        <w:rPr>
          <w:rFonts w:ascii="Calibri" w:hAnsi="Calibri" w:cs="Calibri"/>
        </w:rPr>
        <w:t xml:space="preserve"> be postponed to any date </w:t>
      </w:r>
      <w:r w:rsidR="0015448C">
        <w:rPr>
          <w:rFonts w:ascii="Calibri" w:hAnsi="Calibri" w:cs="Calibri"/>
        </w:rPr>
        <w:t>until the end of</w:t>
      </w:r>
      <w:r w:rsidR="000C40DD">
        <w:rPr>
          <w:rFonts w:ascii="Calibri" w:hAnsi="Calibri" w:cs="Calibri"/>
        </w:rPr>
        <w:t xml:space="preserve"> May 2021, the Chairman remaining in place</w:t>
      </w:r>
      <w:r w:rsidR="00076546">
        <w:rPr>
          <w:rFonts w:ascii="Calibri" w:hAnsi="Calibri" w:cs="Calibri"/>
        </w:rPr>
        <w:t xml:space="preserve"> in the interim</w:t>
      </w:r>
      <w:r w:rsidR="000C40DD">
        <w:rPr>
          <w:rFonts w:ascii="Calibri" w:hAnsi="Calibri" w:cs="Calibri"/>
        </w:rPr>
        <w:t>.</w:t>
      </w:r>
      <w:r w:rsidR="0015448C">
        <w:rPr>
          <w:rFonts w:ascii="Calibri" w:hAnsi="Calibri" w:cs="Calibri"/>
        </w:rPr>
        <w:t xml:space="preserve"> </w:t>
      </w:r>
      <w:r w:rsidR="000C40DD">
        <w:rPr>
          <w:rFonts w:ascii="Calibri" w:hAnsi="Calibri" w:cs="Calibri"/>
        </w:rPr>
        <w:t xml:space="preserve">AGREED </w:t>
      </w:r>
      <w:r w:rsidR="003079EA">
        <w:rPr>
          <w:rFonts w:ascii="Calibri" w:hAnsi="Calibri" w:cs="Calibri"/>
        </w:rPr>
        <w:t xml:space="preserve">nonetheless </w:t>
      </w:r>
      <w:r w:rsidR="000C40DD">
        <w:rPr>
          <w:rFonts w:ascii="Calibri" w:hAnsi="Calibri" w:cs="Calibri"/>
        </w:rPr>
        <w:t>to hold the APCM</w:t>
      </w:r>
      <w:r w:rsidR="00C25894">
        <w:rPr>
          <w:rFonts w:ascii="Calibri" w:hAnsi="Calibri" w:cs="Calibri"/>
        </w:rPr>
        <w:t xml:space="preserve"> via Zoom</w:t>
      </w:r>
      <w:r w:rsidR="000C40DD">
        <w:rPr>
          <w:rFonts w:ascii="Calibri" w:hAnsi="Calibri" w:cs="Calibri"/>
        </w:rPr>
        <w:t xml:space="preserve"> on 20 May as planned</w:t>
      </w:r>
      <w:r w:rsidR="003079EA">
        <w:rPr>
          <w:rFonts w:ascii="Calibri" w:hAnsi="Calibri" w:cs="Calibri"/>
        </w:rPr>
        <w:t>.</w:t>
      </w:r>
    </w:p>
    <w:p w14:paraId="0D52D27A" w14:textId="6A09E652" w:rsidR="00FB2C47" w:rsidRPr="00093277" w:rsidRDefault="00FB2C47" w:rsidP="00FB2C47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(b) NOTE</w:t>
      </w:r>
      <w:r w:rsidR="000C40DD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that the Annual Parish Meeting (which is not a PC meeting) is not covered by legislation permitting online meetings and is postponed indefinitely</w:t>
      </w:r>
      <w:r w:rsidR="00D05BB5">
        <w:rPr>
          <w:rFonts w:ascii="Calibri" w:hAnsi="Calibri" w:cs="Calibri"/>
        </w:rPr>
        <w:t>.</w:t>
      </w:r>
    </w:p>
    <w:p w14:paraId="006C0972" w14:textId="18D5C616" w:rsidR="00AC7C25" w:rsidRPr="003B062D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3" w:name="_Hlk499125944"/>
      <w:bookmarkStart w:id="4" w:name="_Hlk17838689"/>
      <w:bookmarkEnd w:id="1"/>
      <w:bookmarkEnd w:id="2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</w:t>
      </w:r>
      <w:r w:rsidR="00093277">
        <w:rPr>
          <w:rFonts w:ascii="Calibri" w:hAnsi="Calibri" w:cs="Calibri"/>
        </w:rPr>
        <w:t>3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3"/>
      <w:r w:rsidR="007F7DD0" w:rsidRPr="006177F5">
        <w:rPr>
          <w:rFonts w:ascii="Calibri" w:hAnsi="Calibri" w:cs="Calibri"/>
          <w:b/>
        </w:rPr>
        <w:t xml:space="preserve"> </w:t>
      </w:r>
      <w:bookmarkEnd w:id="4"/>
      <w:r w:rsidR="007F7DD0" w:rsidRPr="005221B0">
        <w:rPr>
          <w:rFonts w:ascii="Calibri" w:hAnsi="Calibri" w:cs="Calibri"/>
          <w:bCs/>
        </w:rPr>
        <w:t>T</w:t>
      </w:r>
      <w:r w:rsidR="007F7DD0" w:rsidRPr="006177F5">
        <w:rPr>
          <w:rFonts w:ascii="Calibri" w:hAnsi="Calibri" w:cs="Calibri"/>
        </w:rPr>
        <w:t xml:space="preserve">he minutes of the Parish Council Meeting </w:t>
      </w:r>
      <w:r w:rsidR="005221B0">
        <w:rPr>
          <w:rFonts w:ascii="Calibri" w:hAnsi="Calibri" w:cs="Calibri"/>
        </w:rPr>
        <w:t>held on</w:t>
      </w:r>
      <w:r w:rsidR="007F7DD0" w:rsidRPr="006177F5">
        <w:rPr>
          <w:rFonts w:ascii="Calibri" w:hAnsi="Calibri" w:cs="Calibri"/>
        </w:rPr>
        <w:t xml:space="preserve"> </w:t>
      </w:r>
      <w:r w:rsidR="00093277">
        <w:rPr>
          <w:rFonts w:ascii="Calibri" w:hAnsi="Calibri" w:cs="Calibri"/>
        </w:rPr>
        <w:t>30.3.20</w:t>
      </w:r>
      <w:r w:rsidR="009410A4">
        <w:rPr>
          <w:rFonts w:ascii="Calibri" w:hAnsi="Calibri" w:cs="Calibri"/>
        </w:rPr>
        <w:t xml:space="preserve"> were AGREED to be a true record, with the following amendment: fifth line of heading, delete ‘Wednesday’, insert ‘Monday’. The minutes were signed by the Chairman</w:t>
      </w:r>
      <w:r w:rsidR="00D05BB5">
        <w:rPr>
          <w:rFonts w:ascii="Calibri" w:hAnsi="Calibri" w:cs="Calibri"/>
        </w:rPr>
        <w:t>.</w:t>
      </w:r>
    </w:p>
    <w:p w14:paraId="29D2FB47" w14:textId="2CECAFFA" w:rsidR="00E04D85" w:rsidRPr="00E04D85" w:rsidRDefault="00AC7C25" w:rsidP="00E04D8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</w:t>
      </w:r>
      <w:r w:rsidR="00093277">
        <w:rPr>
          <w:rFonts w:ascii="Calibri" w:hAnsi="Calibri" w:cs="Calibri"/>
        </w:rPr>
        <w:t>4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  <w:r w:rsidR="00E04D85">
        <w:rPr>
          <w:rFonts w:ascii="Calibri" w:hAnsi="Calibri" w:cs="Calibri"/>
          <w:b/>
        </w:rPr>
        <w:t xml:space="preserve"> </w:t>
      </w:r>
      <w:r w:rsidR="00E04D85" w:rsidRPr="00E04D85">
        <w:rPr>
          <w:rFonts w:ascii="Calibri" w:hAnsi="Calibri" w:cs="Calibri"/>
          <w:bCs/>
        </w:rPr>
        <w:t>The Chairman had circulated a report</w:t>
      </w:r>
      <w:r w:rsidR="00C25894">
        <w:rPr>
          <w:rFonts w:ascii="Calibri" w:hAnsi="Calibri" w:cs="Calibri"/>
          <w:bCs/>
        </w:rPr>
        <w:t>.</w:t>
      </w:r>
    </w:p>
    <w:p w14:paraId="1F2AA433" w14:textId="677946E3" w:rsidR="00E04D85" w:rsidRPr="00E04D85" w:rsidRDefault="00E04D85" w:rsidP="00C25894">
      <w:pPr>
        <w:spacing w:before="40"/>
        <w:ind w:left="1440" w:right="34"/>
        <w:rPr>
          <w:rFonts w:ascii="Calibri" w:hAnsi="Calibri" w:cs="Calibri"/>
          <w:bCs/>
        </w:rPr>
      </w:pPr>
      <w:r w:rsidRPr="00E04D85">
        <w:rPr>
          <w:rFonts w:ascii="Calibri" w:hAnsi="Calibri" w:cs="Calibri"/>
          <w:bCs/>
        </w:rPr>
        <w:t>(a)</w:t>
      </w:r>
      <w:r>
        <w:rPr>
          <w:rFonts w:ascii="Calibri" w:hAnsi="Calibri" w:cs="Calibri"/>
          <w:b/>
        </w:rPr>
        <w:t xml:space="preserve"> </w:t>
      </w:r>
      <w:r w:rsidR="00DD4D1D">
        <w:rPr>
          <w:rFonts w:ascii="Calibri" w:hAnsi="Calibri" w:cs="Calibri"/>
          <w:bCs/>
        </w:rPr>
        <w:t xml:space="preserve">Each of the </w:t>
      </w:r>
      <w:r w:rsidR="00C25894">
        <w:rPr>
          <w:rFonts w:ascii="Calibri" w:hAnsi="Calibri" w:cs="Calibri"/>
          <w:bCs/>
        </w:rPr>
        <w:t>five geographically based community groups</w:t>
      </w:r>
      <w:r w:rsidRPr="00E04D85">
        <w:rPr>
          <w:rFonts w:ascii="Calibri" w:hAnsi="Calibri" w:cs="Calibri"/>
          <w:bCs/>
        </w:rPr>
        <w:t xml:space="preserve"> has two coordinators and a number of volunteers. Each week the coordinators and </w:t>
      </w:r>
      <w:r w:rsidR="00C25894">
        <w:rPr>
          <w:rFonts w:ascii="Calibri" w:hAnsi="Calibri" w:cs="Calibri"/>
          <w:bCs/>
        </w:rPr>
        <w:t>PC Chairman</w:t>
      </w:r>
      <w:r w:rsidRPr="00E04D85">
        <w:rPr>
          <w:rFonts w:ascii="Calibri" w:hAnsi="Calibri" w:cs="Calibri"/>
          <w:bCs/>
        </w:rPr>
        <w:t xml:space="preserve"> exchange messages about activity in </w:t>
      </w:r>
      <w:r w:rsidR="00C25894">
        <w:rPr>
          <w:rFonts w:ascii="Calibri" w:hAnsi="Calibri" w:cs="Calibri"/>
          <w:bCs/>
        </w:rPr>
        <w:t xml:space="preserve">the preceding </w:t>
      </w:r>
      <w:r w:rsidRPr="00E04D85">
        <w:rPr>
          <w:rFonts w:ascii="Calibri" w:hAnsi="Calibri" w:cs="Calibri"/>
          <w:bCs/>
        </w:rPr>
        <w:t>week and ideas for coming weeks. Overall, people seem to be coping reasonably we</w:t>
      </w:r>
      <w:r w:rsidR="00C25894">
        <w:rPr>
          <w:rFonts w:ascii="Calibri" w:hAnsi="Calibri" w:cs="Calibri"/>
          <w:bCs/>
        </w:rPr>
        <w:t xml:space="preserve">ll </w:t>
      </w:r>
      <w:r w:rsidRPr="00E04D85">
        <w:rPr>
          <w:rFonts w:ascii="Calibri" w:hAnsi="Calibri" w:cs="Calibri"/>
          <w:bCs/>
        </w:rPr>
        <w:t xml:space="preserve">and are </w:t>
      </w:r>
      <w:proofErr w:type="spellStart"/>
      <w:r w:rsidR="00DD4D1D">
        <w:rPr>
          <w:rFonts w:ascii="Calibri" w:hAnsi="Calibri" w:cs="Calibri"/>
          <w:bCs/>
        </w:rPr>
        <w:t>resonably</w:t>
      </w:r>
      <w:proofErr w:type="spellEnd"/>
      <w:r w:rsidRPr="00E04D85">
        <w:rPr>
          <w:rFonts w:ascii="Calibri" w:hAnsi="Calibri" w:cs="Calibri"/>
          <w:bCs/>
        </w:rPr>
        <w:t xml:space="preserve"> self</w:t>
      </w:r>
      <w:r w:rsidR="00C25894">
        <w:rPr>
          <w:rFonts w:ascii="Calibri" w:hAnsi="Calibri" w:cs="Calibri"/>
          <w:bCs/>
        </w:rPr>
        <w:t>-</w:t>
      </w:r>
      <w:r w:rsidRPr="00E04D85">
        <w:rPr>
          <w:rFonts w:ascii="Calibri" w:hAnsi="Calibri" w:cs="Calibri"/>
          <w:bCs/>
        </w:rPr>
        <w:t>sufficient</w:t>
      </w:r>
      <w:r w:rsidR="00C25894">
        <w:rPr>
          <w:rFonts w:ascii="Calibri" w:hAnsi="Calibri" w:cs="Calibri"/>
          <w:bCs/>
        </w:rPr>
        <w:t>,</w:t>
      </w:r>
      <w:r w:rsidRPr="00E04D85">
        <w:rPr>
          <w:rFonts w:ascii="Calibri" w:hAnsi="Calibri" w:cs="Calibri"/>
          <w:bCs/>
        </w:rPr>
        <w:t xml:space="preserve"> with well</w:t>
      </w:r>
      <w:r w:rsidR="00C25894">
        <w:rPr>
          <w:rFonts w:ascii="Calibri" w:hAnsi="Calibri" w:cs="Calibri"/>
          <w:bCs/>
        </w:rPr>
        <w:t>-</w:t>
      </w:r>
      <w:proofErr w:type="spellStart"/>
      <w:r w:rsidRPr="00E04D85">
        <w:rPr>
          <w:rFonts w:ascii="Calibri" w:hAnsi="Calibri" w:cs="Calibri"/>
          <w:bCs/>
        </w:rPr>
        <w:t>organi</w:t>
      </w:r>
      <w:r w:rsidR="00C25894">
        <w:rPr>
          <w:rFonts w:ascii="Calibri" w:hAnsi="Calibri" w:cs="Calibri"/>
          <w:bCs/>
        </w:rPr>
        <w:t>s</w:t>
      </w:r>
      <w:r w:rsidRPr="00E04D85">
        <w:rPr>
          <w:rFonts w:ascii="Calibri" w:hAnsi="Calibri" w:cs="Calibri"/>
          <w:bCs/>
        </w:rPr>
        <w:t>ed</w:t>
      </w:r>
      <w:proofErr w:type="spellEnd"/>
      <w:r w:rsidRPr="00E04D85">
        <w:rPr>
          <w:rFonts w:ascii="Calibri" w:hAnsi="Calibri" w:cs="Calibri"/>
          <w:bCs/>
        </w:rPr>
        <w:t xml:space="preserve"> support. The Wheatsheaf </w:t>
      </w:r>
      <w:r w:rsidR="00C25894">
        <w:rPr>
          <w:rFonts w:ascii="Calibri" w:hAnsi="Calibri" w:cs="Calibri"/>
          <w:bCs/>
        </w:rPr>
        <w:t xml:space="preserve">food </w:t>
      </w:r>
      <w:r w:rsidRPr="00E04D85">
        <w:rPr>
          <w:rFonts w:ascii="Calibri" w:hAnsi="Calibri" w:cs="Calibri"/>
          <w:bCs/>
        </w:rPr>
        <w:t>service is widely used</w:t>
      </w:r>
      <w:r w:rsidR="00C25894">
        <w:rPr>
          <w:rFonts w:ascii="Calibri" w:hAnsi="Calibri" w:cs="Calibri"/>
          <w:bCs/>
        </w:rPr>
        <w:t xml:space="preserve">, </w:t>
      </w:r>
      <w:r w:rsidRPr="00E04D85">
        <w:rPr>
          <w:rFonts w:ascii="Calibri" w:hAnsi="Calibri" w:cs="Calibri"/>
          <w:bCs/>
        </w:rPr>
        <w:t xml:space="preserve">and volunteers are speaking to and </w:t>
      </w:r>
      <w:proofErr w:type="spellStart"/>
      <w:r w:rsidRPr="00E04D85">
        <w:rPr>
          <w:rFonts w:ascii="Calibri" w:hAnsi="Calibri" w:cs="Calibri"/>
          <w:bCs/>
        </w:rPr>
        <w:t>organising</w:t>
      </w:r>
      <w:proofErr w:type="spellEnd"/>
      <w:r w:rsidRPr="00E04D85">
        <w:rPr>
          <w:rFonts w:ascii="Calibri" w:hAnsi="Calibri" w:cs="Calibri"/>
          <w:bCs/>
        </w:rPr>
        <w:t xml:space="preserve"> shopping for many of the elderly and vulnerable.</w:t>
      </w:r>
    </w:p>
    <w:p w14:paraId="4A3D03ED" w14:textId="55C3EEA5" w:rsidR="00E04D85" w:rsidRPr="00E04D85" w:rsidRDefault="00E04D85" w:rsidP="00C25894">
      <w:pPr>
        <w:spacing w:before="40"/>
        <w:ind w:left="1440" w:right="34"/>
        <w:rPr>
          <w:rFonts w:ascii="Calibri" w:hAnsi="Calibri" w:cs="Calibri"/>
          <w:bCs/>
        </w:rPr>
      </w:pPr>
      <w:r w:rsidRPr="00E04D85">
        <w:rPr>
          <w:rFonts w:ascii="Calibri" w:hAnsi="Calibri" w:cs="Calibri"/>
          <w:bCs/>
        </w:rPr>
        <w:t xml:space="preserve">(b) </w:t>
      </w:r>
      <w:r>
        <w:rPr>
          <w:rFonts w:ascii="Calibri" w:hAnsi="Calibri" w:cs="Calibri"/>
          <w:bCs/>
        </w:rPr>
        <w:t>The Parish Council is not aware of anyone</w:t>
      </w:r>
      <w:r w:rsidRPr="00E04D85">
        <w:rPr>
          <w:rFonts w:ascii="Calibri" w:hAnsi="Calibri" w:cs="Calibri"/>
          <w:bCs/>
        </w:rPr>
        <w:t xml:space="preserve"> who has tested positive </w:t>
      </w:r>
      <w:r w:rsidR="00C25894">
        <w:rPr>
          <w:rFonts w:ascii="Calibri" w:hAnsi="Calibri" w:cs="Calibri"/>
          <w:bCs/>
        </w:rPr>
        <w:t>for</w:t>
      </w:r>
      <w:r>
        <w:rPr>
          <w:rFonts w:ascii="Calibri" w:hAnsi="Calibri" w:cs="Calibri"/>
          <w:bCs/>
        </w:rPr>
        <w:t xml:space="preserve"> Coronavirus </w:t>
      </w:r>
      <w:r w:rsidRPr="00E04D85">
        <w:rPr>
          <w:rFonts w:ascii="Calibri" w:hAnsi="Calibri" w:cs="Calibri"/>
          <w:bCs/>
        </w:rPr>
        <w:t>in the parish</w:t>
      </w:r>
      <w:r>
        <w:rPr>
          <w:rFonts w:ascii="Calibri" w:hAnsi="Calibri" w:cs="Calibri"/>
          <w:bCs/>
        </w:rPr>
        <w:t>,</w:t>
      </w:r>
      <w:r w:rsidRPr="00E04D85">
        <w:rPr>
          <w:rFonts w:ascii="Calibri" w:hAnsi="Calibri" w:cs="Calibri"/>
          <w:bCs/>
        </w:rPr>
        <w:t xml:space="preserve"> although some have suffered symptoms.</w:t>
      </w:r>
    </w:p>
    <w:p w14:paraId="68B1E476" w14:textId="43743A7A" w:rsidR="00DD4D1D" w:rsidRDefault="00E04D85" w:rsidP="00C25894">
      <w:pPr>
        <w:spacing w:before="40"/>
        <w:ind w:left="1440" w:right="34"/>
        <w:rPr>
          <w:rFonts w:ascii="Calibri" w:hAnsi="Calibri" w:cs="Calibri"/>
          <w:bCs/>
        </w:rPr>
      </w:pPr>
      <w:r w:rsidRPr="00E04D85">
        <w:rPr>
          <w:rFonts w:ascii="Calibri" w:hAnsi="Calibri" w:cs="Calibri"/>
          <w:bCs/>
        </w:rPr>
        <w:t>(c) Future</w:t>
      </w:r>
      <w:r w:rsidR="00C25894">
        <w:rPr>
          <w:rFonts w:ascii="Calibri" w:hAnsi="Calibri" w:cs="Calibri"/>
          <w:bCs/>
        </w:rPr>
        <w:t xml:space="preserve"> activit</w:t>
      </w:r>
      <w:r w:rsidR="00DD4D1D">
        <w:rPr>
          <w:rFonts w:ascii="Calibri" w:hAnsi="Calibri" w:cs="Calibri"/>
          <w:bCs/>
        </w:rPr>
        <w:t>ies being considered</w:t>
      </w:r>
      <w:r w:rsidR="00C25894">
        <w:rPr>
          <w:rFonts w:ascii="Calibri" w:hAnsi="Calibri" w:cs="Calibri"/>
          <w:bCs/>
        </w:rPr>
        <w:t xml:space="preserve">: </w:t>
      </w:r>
    </w:p>
    <w:p w14:paraId="685AC024" w14:textId="25AD75CE" w:rsidR="00DD4D1D" w:rsidRDefault="00E04D85" w:rsidP="00716C56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bCs/>
        </w:rPr>
      </w:pPr>
      <w:r w:rsidRPr="00DD4D1D">
        <w:rPr>
          <w:rFonts w:ascii="Calibri" w:hAnsi="Calibri" w:cs="Calibri"/>
          <w:bCs/>
        </w:rPr>
        <w:t xml:space="preserve">letter writing by the children to the elderly and happy birthday singing </w:t>
      </w:r>
    </w:p>
    <w:p w14:paraId="22161AD6" w14:textId="5CF420FA" w:rsidR="00DD4D1D" w:rsidRDefault="00DD4D1D" w:rsidP="00716C56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</w:t>
      </w:r>
      <w:r w:rsidR="00E04D85" w:rsidRPr="00DD4D1D">
        <w:rPr>
          <w:rFonts w:ascii="Calibri" w:hAnsi="Calibri" w:cs="Calibri"/>
          <w:bCs/>
        </w:rPr>
        <w:t>VE day singsong</w:t>
      </w:r>
      <w:r w:rsidR="00233EF1" w:rsidRPr="00DD4D1D">
        <w:rPr>
          <w:rFonts w:ascii="Calibri" w:hAnsi="Calibri" w:cs="Calibri"/>
          <w:bCs/>
        </w:rPr>
        <w:t xml:space="preserve"> at 3pm on 8 May (</w:t>
      </w:r>
      <w:r w:rsidR="00E04D85" w:rsidRPr="00DD4D1D">
        <w:rPr>
          <w:rFonts w:ascii="Calibri" w:hAnsi="Calibri" w:cs="Calibri"/>
          <w:bCs/>
        </w:rPr>
        <w:t xml:space="preserve">at appropriate distances) </w:t>
      </w:r>
    </w:p>
    <w:p w14:paraId="21CC75FD" w14:textId="20C0DE1F" w:rsidR="00E04D85" w:rsidRPr="00DD4D1D" w:rsidRDefault="00E04D85" w:rsidP="00716C56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bCs/>
        </w:rPr>
      </w:pPr>
      <w:r w:rsidRPr="00DD4D1D">
        <w:rPr>
          <w:rFonts w:ascii="Calibri" w:hAnsi="Calibri" w:cs="Calibri"/>
          <w:bCs/>
        </w:rPr>
        <w:t xml:space="preserve">a more </w:t>
      </w:r>
      <w:proofErr w:type="spellStart"/>
      <w:r w:rsidRPr="00DD4D1D">
        <w:rPr>
          <w:rFonts w:ascii="Calibri" w:hAnsi="Calibri" w:cs="Calibri"/>
          <w:bCs/>
        </w:rPr>
        <w:t>formali</w:t>
      </w:r>
      <w:r w:rsidR="00233EF1" w:rsidRPr="00DD4D1D">
        <w:rPr>
          <w:rFonts w:ascii="Calibri" w:hAnsi="Calibri" w:cs="Calibri"/>
          <w:bCs/>
        </w:rPr>
        <w:t>s</w:t>
      </w:r>
      <w:r w:rsidRPr="00DD4D1D">
        <w:rPr>
          <w:rFonts w:ascii="Calibri" w:hAnsi="Calibri" w:cs="Calibri"/>
          <w:bCs/>
        </w:rPr>
        <w:t>ed</w:t>
      </w:r>
      <w:proofErr w:type="spellEnd"/>
      <w:r w:rsidRPr="00DD4D1D">
        <w:rPr>
          <w:rFonts w:ascii="Calibri" w:hAnsi="Calibri" w:cs="Calibri"/>
          <w:bCs/>
        </w:rPr>
        <w:t xml:space="preserve"> and regular phone call catch up</w:t>
      </w:r>
      <w:r w:rsidR="00C25894" w:rsidRPr="00DD4D1D">
        <w:rPr>
          <w:rFonts w:ascii="Calibri" w:hAnsi="Calibri" w:cs="Calibri"/>
          <w:bCs/>
        </w:rPr>
        <w:t>.</w:t>
      </w:r>
    </w:p>
    <w:p w14:paraId="03D88C18" w14:textId="7A0898F9" w:rsidR="00233EF1" w:rsidRPr="00C1118E" w:rsidRDefault="00233EF1" w:rsidP="00C1118E">
      <w:pPr>
        <w:spacing w:before="40"/>
        <w:ind w:left="1440"/>
        <w:rPr>
          <w:rFonts w:ascii="Calibri" w:hAnsi="Calibri" w:cs="Calibri"/>
          <w:sz w:val="22"/>
          <w:szCs w:val="22"/>
          <w:lang w:val="en-GB" w:eastAsia="en-GB"/>
        </w:rPr>
      </w:pPr>
      <w:r>
        <w:rPr>
          <w:rFonts w:ascii="Calibri" w:hAnsi="Calibri" w:cs="Calibri"/>
          <w:bCs/>
        </w:rPr>
        <w:t xml:space="preserve">Cllr Boyce </w:t>
      </w:r>
      <w:r w:rsidR="00DD4D1D">
        <w:rPr>
          <w:rFonts w:ascii="Calibri" w:hAnsi="Calibri" w:cs="Calibri"/>
          <w:bCs/>
        </w:rPr>
        <w:t xml:space="preserve">asked what </w:t>
      </w:r>
      <w:r>
        <w:rPr>
          <w:rFonts w:ascii="Calibri" w:hAnsi="Calibri" w:cs="Calibri"/>
        </w:rPr>
        <w:t xml:space="preserve">more the five community groups could do if social distancing continued after the lockdown ended. </w:t>
      </w:r>
      <w:r w:rsidR="00C1118E">
        <w:rPr>
          <w:rFonts w:ascii="Calibri" w:hAnsi="Calibri" w:cs="Calibri"/>
        </w:rPr>
        <w:t xml:space="preserve">He suggested enhanced communication between the different  clusters, citing his own case where he felt </w:t>
      </w:r>
      <w:proofErr w:type="gramStart"/>
      <w:r w:rsidR="00C1118E">
        <w:rPr>
          <w:rFonts w:ascii="Calibri" w:hAnsi="Calibri" w:cs="Calibri"/>
        </w:rPr>
        <w:t>very involved</w:t>
      </w:r>
      <w:proofErr w:type="gramEnd"/>
      <w:r w:rsidR="00C1118E">
        <w:rPr>
          <w:rFonts w:ascii="Calibri" w:hAnsi="Calibri" w:cs="Calibri"/>
        </w:rPr>
        <w:t xml:space="preserve"> with his very local group but somewhat detached from Combe Hay as a whole.</w:t>
      </w:r>
    </w:p>
    <w:p w14:paraId="573DB275" w14:textId="0AAE0234" w:rsidR="00AC7C25" w:rsidRDefault="00233EF1" w:rsidP="00590F98">
      <w:pPr>
        <w:spacing w:before="40"/>
        <w:ind w:left="144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Ward Cllr McCabe reminded </w:t>
      </w:r>
      <w:r w:rsidR="00590F98">
        <w:rPr>
          <w:rFonts w:ascii="Calibri" w:hAnsi="Calibri" w:cs="Calibri"/>
          <w:bCs/>
        </w:rPr>
        <w:t>people of the following</w:t>
      </w:r>
      <w:r w:rsidR="006134A5">
        <w:rPr>
          <w:rFonts w:ascii="Calibri" w:hAnsi="Calibri" w:cs="Calibri"/>
          <w:bCs/>
        </w:rPr>
        <w:t xml:space="preserve"> B&amp;NES site.</w:t>
      </w:r>
    </w:p>
    <w:p w14:paraId="0F4D669E" w14:textId="48F4D33A" w:rsidR="00B97B2E" w:rsidRDefault="00406BBB" w:rsidP="00590F98">
      <w:pPr>
        <w:spacing w:before="40"/>
        <w:ind w:left="1440" w:right="34" w:hanging="777"/>
        <w:rPr>
          <w:rStyle w:val="Hyperlink"/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hyperlink r:id="rId9" w:history="1">
        <w:r>
          <w:rPr>
            <w:rStyle w:val="Hyperlink"/>
            <w:rFonts w:ascii="Calibri" w:hAnsi="Calibri" w:cs="Calibri"/>
          </w:rPr>
          <w:t>https://beta.bathnes.gov.uk/coronavirus</w:t>
        </w:r>
      </w:hyperlink>
    </w:p>
    <w:p w14:paraId="7358459D" w14:textId="64625262" w:rsidR="0037213E" w:rsidRPr="0037213E" w:rsidRDefault="0037213E" w:rsidP="00590F98">
      <w:pPr>
        <w:spacing w:before="40"/>
        <w:ind w:left="1440" w:right="34" w:hanging="777"/>
        <w:rPr>
          <w:rStyle w:val="Hyperlink"/>
          <w:rFonts w:ascii="Calibri" w:hAnsi="Calibri" w:cs="Calibri"/>
          <w:u w:val="none"/>
        </w:rPr>
      </w:pPr>
      <w:r>
        <w:rPr>
          <w:rStyle w:val="Hyperlink"/>
          <w:rFonts w:ascii="Calibri" w:hAnsi="Calibri" w:cs="Calibri"/>
          <w:u w:val="none"/>
        </w:rPr>
        <w:tab/>
      </w:r>
    </w:p>
    <w:p w14:paraId="6B91303F" w14:textId="061FFBE3" w:rsidR="0037213E" w:rsidRPr="0037213E" w:rsidRDefault="0037213E" w:rsidP="0037213E">
      <w:pPr>
        <w:spacing w:before="40"/>
        <w:ind w:right="34"/>
        <w:rPr>
          <w:rFonts w:ascii="Calibri" w:hAnsi="Calibri" w:cs="Calibri"/>
          <w:bCs/>
        </w:rPr>
      </w:pPr>
      <w:r>
        <w:rPr>
          <w:rStyle w:val="Hyperlink"/>
          <w:rFonts w:ascii="Calibri" w:hAnsi="Calibri" w:cs="Calibri"/>
          <w:u w:val="none"/>
        </w:rPr>
        <w:tab/>
      </w:r>
      <w:r>
        <w:rPr>
          <w:rStyle w:val="Hyperlink"/>
          <w:rFonts w:ascii="Calibri" w:hAnsi="Calibri" w:cs="Calibri"/>
          <w:u w:val="none"/>
        </w:rPr>
        <w:tab/>
      </w:r>
    </w:p>
    <w:p w14:paraId="18CD3399" w14:textId="77777777" w:rsidR="0037213E" w:rsidRDefault="0037213E" w:rsidP="005221B0">
      <w:pPr>
        <w:spacing w:before="120"/>
        <w:ind w:firstLine="663"/>
        <w:rPr>
          <w:rFonts w:ascii="Calibri" w:hAnsi="Calibri" w:cs="Calibri"/>
        </w:rPr>
      </w:pPr>
    </w:p>
    <w:p w14:paraId="13A2E02C" w14:textId="140ED9FB" w:rsidR="005221B0" w:rsidRDefault="00381916" w:rsidP="005221B0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</w:t>
      </w:r>
      <w:r w:rsidR="00093277">
        <w:rPr>
          <w:rFonts w:ascii="Calibri" w:hAnsi="Calibri" w:cs="Calibri"/>
        </w:rPr>
        <w:t>5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</w:p>
    <w:p w14:paraId="7FE2A510" w14:textId="3CEAD3A1" w:rsidR="004F6B44" w:rsidRPr="005221B0" w:rsidRDefault="009C2A4B" w:rsidP="009C2A4B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C2A4B">
        <w:rPr>
          <w:rFonts w:ascii="Calibri" w:hAnsi="Calibri" w:cs="Calibri"/>
        </w:rPr>
        <w:t>A written report had been circulated. Actions are noted under the relevant minute.</w:t>
      </w:r>
    </w:p>
    <w:p w14:paraId="61128493" w14:textId="63B8FCA8" w:rsidR="00F87800" w:rsidRDefault="00381916" w:rsidP="00B97B2E">
      <w:pPr>
        <w:spacing w:before="120"/>
        <w:ind w:left="-57" w:firstLine="720"/>
        <w:rPr>
          <w:rFonts w:ascii="Calibri" w:hAnsi="Calibri" w:cs="Calibri"/>
        </w:rPr>
      </w:pPr>
      <w:bookmarkStart w:id="5" w:name="_Hlk531937079"/>
      <w:r>
        <w:rPr>
          <w:rFonts w:ascii="Calibri" w:hAnsi="Calibri" w:cs="Calibri"/>
        </w:rPr>
        <w:t>20.0</w:t>
      </w:r>
      <w:r w:rsidR="00B97B2E">
        <w:rPr>
          <w:rFonts w:ascii="Calibri" w:hAnsi="Calibri" w:cs="Calibri"/>
        </w:rPr>
        <w:t>3</w:t>
      </w:r>
      <w:r w:rsidR="00093277">
        <w:rPr>
          <w:rFonts w:ascii="Calibri" w:hAnsi="Calibri" w:cs="Calibri"/>
        </w:rPr>
        <w:t>6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5"/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>The following applicatio</w:t>
      </w:r>
      <w:r w:rsidR="00F87800">
        <w:rPr>
          <w:rFonts w:ascii="Calibri" w:hAnsi="Calibri" w:cs="Calibri"/>
        </w:rPr>
        <w:t>n</w:t>
      </w:r>
      <w:r w:rsidR="006134A5">
        <w:rPr>
          <w:rFonts w:ascii="Calibri" w:hAnsi="Calibri" w:cs="Calibri"/>
        </w:rPr>
        <w:t xml:space="preserve"> was considered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257"/>
      </w:tblGrid>
      <w:tr w:rsidR="00F87800" w:rsidRPr="00F86131" w14:paraId="3301C3DC" w14:textId="77777777" w:rsidTr="00D024B6">
        <w:tc>
          <w:tcPr>
            <w:tcW w:w="2547" w:type="dxa"/>
          </w:tcPr>
          <w:p w14:paraId="7B4F7D06" w14:textId="776CB0D8" w:rsidR="00F87800" w:rsidRPr="00292BC2" w:rsidRDefault="00F87800" w:rsidP="00F87800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6" w:name="_Hlk39144689"/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>20/01391/TCA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  <w:t>16.04.20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>Westhill House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</w:t>
            </w:r>
            <w:r w:rsidR="00FB2C47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The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</w:t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>Lower Lane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</w:t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Combe Hay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</w:t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BA2 7EG  </w:t>
            </w:r>
          </w:p>
        </w:tc>
        <w:tc>
          <w:tcPr>
            <w:tcW w:w="1701" w:type="dxa"/>
          </w:tcPr>
          <w:p w14:paraId="12FB6B2C" w14:textId="27CB6C80" w:rsidR="00F87800" w:rsidRDefault="00F87800" w:rsidP="00FF272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F87800">
              <w:rPr>
                <w:rFonts w:asciiTheme="minorHAnsi" w:eastAsia="Calibri" w:hAnsiTheme="minorHAnsi" w:cstheme="minorHAnsi"/>
                <w:lang w:val="en-GB"/>
              </w:rPr>
              <w:t xml:space="preserve">Douglas Fir (T1) </w:t>
            </w:r>
            <w:r>
              <w:rPr>
                <w:rFonts w:asciiTheme="minorHAnsi" w:eastAsia="Calibri" w:hAnsiTheme="minorHAnsi" w:cstheme="minorHAnsi"/>
                <w:lang w:val="en-GB"/>
              </w:rPr>
              <w:t>–</w:t>
            </w:r>
            <w:r w:rsidRPr="00F87800">
              <w:rPr>
                <w:rFonts w:asciiTheme="minorHAnsi" w:eastAsia="Calibri" w:hAnsiTheme="minorHAnsi" w:cstheme="minorHAnsi"/>
                <w:lang w:val="en-GB"/>
              </w:rPr>
              <w:t xml:space="preserve"> Fell</w:t>
            </w:r>
          </w:p>
          <w:p w14:paraId="337C529B" w14:textId="57720604" w:rsidR="00F87800" w:rsidRPr="00292BC2" w:rsidRDefault="00F87800" w:rsidP="00FF272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257" w:type="dxa"/>
          </w:tcPr>
          <w:p w14:paraId="4379CEDD" w14:textId="31C66978" w:rsidR="00F87800" w:rsidRPr="00F86131" w:rsidRDefault="009C2A4B" w:rsidP="00FF2720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RESOLVED (proposed Cllr </w:t>
            </w:r>
            <w:proofErr w:type="spellStart"/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>Saker</w:t>
            </w:r>
            <w:proofErr w:type="spellEnd"/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>, 2</w:t>
            </w:r>
            <w:r w:rsidRPr="009C2A4B">
              <w:rPr>
                <w:rFonts w:ascii="Calibri" w:eastAsia="Calibri" w:hAnsi="Calibri"/>
                <w:sz w:val="23"/>
                <w:szCs w:val="23"/>
                <w:vertAlign w:val="superscript"/>
                <w:lang w:val="en-GB"/>
              </w:rPr>
              <w:t>nd</w:t>
            </w:r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Cllr Austwick, unanimous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)</w:t>
            </w:r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to recommend </w:t>
            </w:r>
            <w:r w:rsidR="00D024B6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that the Officer </w:t>
            </w:r>
            <w:r w:rsidR="0015448C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first </w:t>
            </w:r>
            <w:r w:rsidR="00D024B6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ascertain whether the threat of damage to the wall and to </w:t>
            </w:r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>vehic</w:t>
            </w:r>
            <w:r w:rsidR="00D024B6">
              <w:rPr>
                <w:rFonts w:ascii="Calibri" w:eastAsia="Calibri" w:hAnsi="Calibri"/>
                <w:sz w:val="23"/>
                <w:szCs w:val="23"/>
                <w:lang w:val="en-GB"/>
              </w:rPr>
              <w:t>ular</w:t>
            </w:r>
            <w:r w:rsidRPr="009C2A4B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access</w:t>
            </w:r>
            <w:r w:rsidR="00D024B6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(by development of a pinch point) can be addressed without bringing down the healthy tree completely</w:t>
            </w:r>
          </w:p>
        </w:tc>
      </w:tr>
      <w:bookmarkEnd w:id="6"/>
    </w:tbl>
    <w:p w14:paraId="1DFCDA3C" w14:textId="652BEC3B" w:rsidR="00F87800" w:rsidRDefault="00F87800" w:rsidP="00F065FC">
      <w:pPr>
        <w:spacing w:before="120"/>
        <w:ind w:left="-57" w:firstLine="720"/>
        <w:rPr>
          <w:rFonts w:ascii="Calibri" w:hAnsi="Calibri" w:cs="Calibri"/>
        </w:rPr>
      </w:pPr>
    </w:p>
    <w:p w14:paraId="7F77682F" w14:textId="22E4E184" w:rsidR="00F87800" w:rsidRDefault="00F87800" w:rsidP="00F065FC">
      <w:pPr>
        <w:spacing w:before="120"/>
        <w:ind w:left="-57" w:firstLine="720"/>
        <w:rPr>
          <w:rFonts w:ascii="Calibri" w:hAnsi="Calibri" w:cs="Calibri"/>
        </w:rPr>
      </w:pPr>
    </w:p>
    <w:p w14:paraId="41AC43F8" w14:textId="08B851B8" w:rsidR="00F87800" w:rsidRDefault="00F87800" w:rsidP="00F065FC">
      <w:pPr>
        <w:spacing w:before="120"/>
        <w:ind w:left="-57" w:firstLine="720"/>
        <w:rPr>
          <w:rFonts w:ascii="Calibri" w:hAnsi="Calibri" w:cs="Calibri"/>
        </w:rPr>
      </w:pPr>
    </w:p>
    <w:p w14:paraId="6CEAFDEC" w14:textId="77777777" w:rsidR="00D024B6" w:rsidRDefault="00D024B6" w:rsidP="00D024B6">
      <w:pPr>
        <w:pStyle w:val="NormalWeb"/>
        <w:rPr>
          <w:rFonts w:ascii="Calibri" w:hAnsi="Calibri" w:cs="Miriam"/>
        </w:rPr>
      </w:pPr>
    </w:p>
    <w:p w14:paraId="6C5EC801" w14:textId="77777777" w:rsidR="00D024B6" w:rsidRDefault="00D024B6" w:rsidP="00D024B6">
      <w:pPr>
        <w:pStyle w:val="NormalWeb"/>
        <w:rPr>
          <w:rFonts w:ascii="Calibri" w:hAnsi="Calibri" w:cs="Miriam"/>
        </w:rPr>
      </w:pPr>
    </w:p>
    <w:p w14:paraId="26E32D91" w14:textId="77777777" w:rsidR="00D024B6" w:rsidRDefault="00D024B6" w:rsidP="00D024B6">
      <w:pPr>
        <w:pStyle w:val="NormalWeb"/>
        <w:rPr>
          <w:rFonts w:ascii="Calibri" w:hAnsi="Calibri" w:cs="Miriam"/>
        </w:rPr>
      </w:pPr>
    </w:p>
    <w:p w14:paraId="67350CB1" w14:textId="77777777" w:rsidR="00D024B6" w:rsidRDefault="00D024B6" w:rsidP="00D024B6">
      <w:pPr>
        <w:pStyle w:val="NormalWeb"/>
        <w:rPr>
          <w:rFonts w:ascii="Calibri" w:hAnsi="Calibri" w:cs="Miriam"/>
        </w:rPr>
      </w:pPr>
    </w:p>
    <w:p w14:paraId="786A3401" w14:textId="77777777" w:rsidR="00D024B6" w:rsidRDefault="00D024B6" w:rsidP="00D024B6">
      <w:pPr>
        <w:pStyle w:val="NormalWeb"/>
        <w:rPr>
          <w:rFonts w:ascii="Calibri" w:hAnsi="Calibri" w:cs="Miriam"/>
        </w:rPr>
      </w:pPr>
    </w:p>
    <w:p w14:paraId="12863E97" w14:textId="13413E04" w:rsidR="0015448C" w:rsidRDefault="00E127FD" w:rsidP="0037213E">
      <w:pPr>
        <w:pStyle w:val="NormalWeb"/>
        <w:ind w:left="720" w:firstLine="72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</w:t>
      </w:r>
      <w:r w:rsidR="00D024B6">
        <w:rPr>
          <w:rFonts w:ascii="Calibri" w:hAnsi="Calibri" w:cs="Miriam"/>
        </w:rPr>
        <w:t>he following planning decision were noted</w:t>
      </w:r>
      <w:r w:rsidR="0015448C">
        <w:rPr>
          <w:rFonts w:ascii="Calibri" w:hAnsi="Calibri" w:cs="Miriam"/>
        </w:rPr>
        <w:t>.</w:t>
      </w:r>
      <w:bookmarkStart w:id="7" w:name="_Hlk487748467"/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57"/>
      </w:tblGrid>
      <w:tr w:rsidR="0015448C" w:rsidRPr="00F86131" w14:paraId="75F3F839" w14:textId="77777777" w:rsidTr="00F46068">
        <w:trPr>
          <w:trHeight w:val="1975"/>
        </w:trPr>
        <w:tc>
          <w:tcPr>
            <w:tcW w:w="2263" w:type="dxa"/>
          </w:tcPr>
          <w:p w14:paraId="3850970B" w14:textId="77777777" w:rsidR="0015448C" w:rsidRPr="0015448C" w:rsidRDefault="0015448C" w:rsidP="0015448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5448C">
              <w:rPr>
                <w:rFonts w:ascii="Calibri" w:eastAsia="Calibri" w:hAnsi="Calibri"/>
                <w:sz w:val="23"/>
                <w:szCs w:val="23"/>
                <w:lang w:val="en-GB"/>
              </w:rPr>
              <w:t>20/00643/CLEU</w:t>
            </w:r>
          </w:p>
          <w:p w14:paraId="06BF4B07" w14:textId="77777777" w:rsidR="0015448C" w:rsidRPr="0015448C" w:rsidRDefault="0015448C" w:rsidP="0015448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5448C">
              <w:rPr>
                <w:rFonts w:ascii="Calibri" w:eastAsia="Calibri" w:hAnsi="Calibri"/>
                <w:sz w:val="23"/>
                <w:szCs w:val="23"/>
                <w:lang w:val="en-GB"/>
              </w:rPr>
              <w:t>17.02.20</w:t>
            </w:r>
          </w:p>
          <w:p w14:paraId="36D88289" w14:textId="73AE10B3" w:rsidR="0015448C" w:rsidRPr="00292BC2" w:rsidRDefault="0015448C" w:rsidP="0015448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5448C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Upper Tunnel Farm, </w:t>
            </w:r>
            <w:proofErr w:type="spellStart"/>
            <w:r w:rsidRPr="0015448C">
              <w:rPr>
                <w:rFonts w:ascii="Calibri" w:eastAsia="Calibri" w:hAnsi="Calibri"/>
                <w:sz w:val="23"/>
                <w:szCs w:val="23"/>
                <w:lang w:val="en-GB"/>
              </w:rPr>
              <w:t>Browney</w:t>
            </w:r>
            <w:proofErr w:type="spellEnd"/>
            <w:r w:rsidRPr="0015448C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Lane, Combe Hay</w:t>
            </w:r>
          </w:p>
        </w:tc>
        <w:tc>
          <w:tcPr>
            <w:tcW w:w="1985" w:type="dxa"/>
          </w:tcPr>
          <w:p w14:paraId="4E1E9E50" w14:textId="405CCA75" w:rsidR="0015448C" w:rsidRPr="00292BC2" w:rsidRDefault="00F46068" w:rsidP="00B8347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F46068">
              <w:rPr>
                <w:rFonts w:asciiTheme="minorHAnsi" w:eastAsia="Calibri" w:hAnsiTheme="minorHAnsi" w:cstheme="minorHAnsi"/>
                <w:lang w:val="en-GB"/>
              </w:rPr>
              <w:t>Buildings and land use for storage (use class B8) (Certificate of Lawfulness for an Existing Use)</w:t>
            </w:r>
          </w:p>
        </w:tc>
        <w:tc>
          <w:tcPr>
            <w:tcW w:w="4257" w:type="dxa"/>
          </w:tcPr>
          <w:p w14:paraId="3BCE3B92" w14:textId="77777777" w:rsidR="00F46068" w:rsidRPr="00F46068" w:rsidRDefault="00F46068" w:rsidP="00F46068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46068"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 xml:space="preserve">Lawful      </w:t>
            </w: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>9.4.20</w:t>
            </w:r>
          </w:p>
          <w:p w14:paraId="71D021A2" w14:textId="77777777" w:rsidR="00F46068" w:rsidRPr="00F46068" w:rsidRDefault="00F46068" w:rsidP="00F46068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</w:p>
          <w:p w14:paraId="07AC3EDA" w14:textId="7602A232" w:rsidR="0015448C" w:rsidRPr="00F86131" w:rsidRDefault="00F46068" w:rsidP="00F46068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>CHPC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:</w:t>
            </w: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Support (delegated)</w:t>
            </w:r>
          </w:p>
        </w:tc>
      </w:tr>
      <w:tr w:rsidR="00F46068" w:rsidRPr="00F86131" w14:paraId="33B542B0" w14:textId="77777777" w:rsidTr="00F46068">
        <w:tc>
          <w:tcPr>
            <w:tcW w:w="2263" w:type="dxa"/>
          </w:tcPr>
          <w:p w14:paraId="5904C964" w14:textId="77777777" w:rsidR="00F46068" w:rsidRPr="00F46068" w:rsidRDefault="00F46068" w:rsidP="00F46068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>20/00256/FUL</w:t>
            </w:r>
          </w:p>
          <w:p w14:paraId="27AEE37C" w14:textId="77777777" w:rsidR="00F46068" w:rsidRPr="00F46068" w:rsidRDefault="00F46068" w:rsidP="00F46068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>22.01.20</w:t>
            </w:r>
          </w:p>
          <w:p w14:paraId="3F2ECA2D" w14:textId="7B59E3EF" w:rsidR="00F46068" w:rsidRPr="0015448C" w:rsidRDefault="00F46068" w:rsidP="00F46068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>1 Croft Cottages, The Lower Lane, Combe Hay, BA2 7EG</w:t>
            </w:r>
          </w:p>
        </w:tc>
        <w:tc>
          <w:tcPr>
            <w:tcW w:w="1985" w:type="dxa"/>
          </w:tcPr>
          <w:p w14:paraId="010EF5FF" w14:textId="124A03C9" w:rsidR="00F46068" w:rsidRPr="00F46068" w:rsidRDefault="00F46068" w:rsidP="00B8347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F46068">
              <w:rPr>
                <w:rFonts w:asciiTheme="minorHAnsi" w:eastAsia="Calibri" w:hAnsiTheme="minorHAnsi" w:cstheme="minorHAnsi"/>
                <w:lang w:val="en-GB"/>
              </w:rPr>
              <w:t>Erection of basement and ground floor rear extension</w:t>
            </w:r>
          </w:p>
        </w:tc>
        <w:tc>
          <w:tcPr>
            <w:tcW w:w="4257" w:type="dxa"/>
          </w:tcPr>
          <w:p w14:paraId="7897B3A8" w14:textId="5938E052" w:rsidR="00F46068" w:rsidRPr="00F46068" w:rsidRDefault="00F46068" w:rsidP="00F46068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Permitted</w:t>
            </w:r>
          </w:p>
          <w:p w14:paraId="3D3A4C60" w14:textId="5E155465" w:rsidR="00F46068" w:rsidRPr="00F46068" w:rsidRDefault="00F46068" w:rsidP="00F46068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>CHPC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:</w:t>
            </w:r>
            <w:r w:rsidRPr="00F46068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Support (delegated), subject to drainage and maintenance issues being addressed.</w:t>
            </w:r>
          </w:p>
          <w:p w14:paraId="35FFDC5A" w14:textId="4709FBFF" w:rsidR="00F46068" w:rsidRPr="00F46068" w:rsidRDefault="00F46068" w:rsidP="00F46068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2690C88E" w14:textId="77777777" w:rsidR="0015448C" w:rsidRDefault="0015448C" w:rsidP="00F46068">
      <w:pPr>
        <w:pStyle w:val="NormalWeb"/>
        <w:spacing w:before="80"/>
        <w:rPr>
          <w:rFonts w:ascii="Calibri" w:hAnsi="Calibri" w:cs="Miriam"/>
        </w:rPr>
      </w:pPr>
    </w:p>
    <w:p w14:paraId="2D73F4FA" w14:textId="79B268C4" w:rsidR="006B0E05" w:rsidRPr="00D57465" w:rsidRDefault="0029682A" w:rsidP="00F46068">
      <w:pPr>
        <w:pStyle w:val="NormalWeb"/>
        <w:spacing w:before="120"/>
        <w:ind w:left="1440"/>
        <w:rPr>
          <w:rFonts w:ascii="Calibri" w:hAnsi="Calibri" w:cs="Miriam"/>
        </w:rPr>
      </w:pPr>
      <w:bookmarkStart w:id="8" w:name="_Hlk39574924"/>
      <w:r>
        <w:rPr>
          <w:rFonts w:ascii="Calibri" w:hAnsi="Calibri" w:cs="Miriam"/>
        </w:rPr>
        <w:t xml:space="preserve">(c) </w:t>
      </w:r>
      <w:r w:rsidR="000941A7" w:rsidRPr="00D57465">
        <w:rPr>
          <w:rFonts w:ascii="Calibri" w:hAnsi="Calibri" w:cs="Miriam"/>
          <w:u w:val="single"/>
        </w:rPr>
        <w:t>P</w:t>
      </w:r>
      <w:r w:rsidRPr="00D57465">
        <w:rPr>
          <w:rFonts w:ascii="Calibri" w:hAnsi="Calibri" w:cs="Miriam"/>
          <w:u w:val="single"/>
        </w:rPr>
        <w:t>lanning enforcement update</w:t>
      </w:r>
      <w:bookmarkStart w:id="9" w:name="_Hlk16675358"/>
      <w:bookmarkStart w:id="10" w:name="_Hlk487557989"/>
      <w:bookmarkStart w:id="11" w:name="_Hlk503536318"/>
      <w:bookmarkEnd w:id="7"/>
      <w:r w:rsidR="00093277" w:rsidRPr="00D57465">
        <w:rPr>
          <w:rFonts w:ascii="Calibri" w:hAnsi="Calibri" w:cs="Miriam"/>
          <w:u w:val="single"/>
        </w:rPr>
        <w:t>s</w:t>
      </w:r>
      <w:r w:rsidR="00D57465">
        <w:rPr>
          <w:rFonts w:ascii="Calibri" w:hAnsi="Calibri" w:cs="Miriam"/>
        </w:rPr>
        <w:t xml:space="preserve"> </w:t>
      </w:r>
    </w:p>
    <w:p w14:paraId="2DFD7AB0" w14:textId="77777777" w:rsidR="008E59F8" w:rsidRDefault="003079EA" w:rsidP="00716C56">
      <w:pPr>
        <w:pStyle w:val="NormalWeb"/>
        <w:numPr>
          <w:ilvl w:val="0"/>
          <w:numId w:val="2"/>
        </w:numPr>
        <w:spacing w:before="80"/>
        <w:rPr>
          <w:rFonts w:ascii="Calibri" w:hAnsi="Calibri" w:cs="Miriam"/>
        </w:rPr>
      </w:pPr>
      <w:r>
        <w:rPr>
          <w:rFonts w:ascii="Calibri" w:hAnsi="Calibri" w:cs="Miriam"/>
        </w:rPr>
        <w:t xml:space="preserve">B&amp;NES have been asked if a new gate opposite Cromwell Farm requires planning permission. </w:t>
      </w:r>
    </w:p>
    <w:p w14:paraId="278093B3" w14:textId="77777777" w:rsidR="002B5AF5" w:rsidRDefault="008E59F8" w:rsidP="00716C56">
      <w:pPr>
        <w:pStyle w:val="NormalWeb"/>
        <w:numPr>
          <w:ilvl w:val="0"/>
          <w:numId w:val="2"/>
        </w:numPr>
        <w:spacing w:before="80"/>
        <w:rPr>
          <w:rFonts w:ascii="Calibri" w:hAnsi="Calibri" w:cs="Miriam"/>
        </w:rPr>
      </w:pPr>
      <w:r>
        <w:rPr>
          <w:rFonts w:ascii="Calibri" w:hAnsi="Calibri" w:cs="Miriam"/>
        </w:rPr>
        <w:t>To be established whether th</w:t>
      </w:r>
      <w:r w:rsidR="00E37157">
        <w:rPr>
          <w:rFonts w:ascii="Calibri" w:hAnsi="Calibri" w:cs="Miriam"/>
        </w:rPr>
        <w:t>is</w:t>
      </w:r>
      <w:r>
        <w:rPr>
          <w:rFonts w:ascii="Calibri" w:hAnsi="Calibri" w:cs="Miriam"/>
        </w:rPr>
        <w:t xml:space="preserve"> </w:t>
      </w:r>
      <w:r w:rsidR="00915CBE">
        <w:rPr>
          <w:rFonts w:ascii="Calibri" w:hAnsi="Calibri" w:cs="Miriam"/>
        </w:rPr>
        <w:t xml:space="preserve">new access blocks </w:t>
      </w:r>
      <w:r>
        <w:rPr>
          <w:rFonts w:ascii="Calibri" w:hAnsi="Calibri" w:cs="Miriam"/>
        </w:rPr>
        <w:t xml:space="preserve">a </w:t>
      </w:r>
      <w:r w:rsidR="00915CBE">
        <w:rPr>
          <w:rFonts w:ascii="Calibri" w:hAnsi="Calibri" w:cs="Miriam"/>
        </w:rPr>
        <w:t>permissive path</w:t>
      </w:r>
      <w:r>
        <w:rPr>
          <w:rFonts w:ascii="Calibri" w:hAnsi="Calibri" w:cs="Miriam"/>
        </w:rPr>
        <w:t xml:space="preserve">. </w:t>
      </w:r>
    </w:p>
    <w:p w14:paraId="6F63E5FA" w14:textId="228D72FA" w:rsidR="00915CBE" w:rsidRDefault="008E59F8" w:rsidP="00716C56">
      <w:pPr>
        <w:pStyle w:val="NormalWeb"/>
        <w:numPr>
          <w:ilvl w:val="0"/>
          <w:numId w:val="2"/>
        </w:numPr>
        <w:spacing w:before="80"/>
        <w:rPr>
          <w:rFonts w:ascii="Calibri" w:hAnsi="Calibri" w:cs="Miriam"/>
        </w:rPr>
      </w:pPr>
      <w:r>
        <w:rPr>
          <w:rFonts w:ascii="Calibri" w:hAnsi="Calibri" w:cs="Miriam"/>
        </w:rPr>
        <w:t xml:space="preserve">Noted that there is a significant patch of Japanese Knotweed towards the cemetery. </w:t>
      </w:r>
      <w:r>
        <w:rPr>
          <w:rFonts w:ascii="Calibri" w:hAnsi="Calibri" w:cs="Miriam"/>
        </w:rPr>
        <w:br/>
      </w:r>
      <w:r w:rsidRPr="008E59F8">
        <w:rPr>
          <w:rFonts w:ascii="Calibri" w:hAnsi="Calibri" w:cs="Miriam"/>
          <w:b/>
          <w:bCs/>
        </w:rPr>
        <w:t>ACTION</w:t>
      </w:r>
      <w:r>
        <w:rPr>
          <w:rFonts w:ascii="Calibri" w:hAnsi="Calibri" w:cs="Miriam"/>
        </w:rPr>
        <w:t>: the landowner to be contacted in the first instance</w:t>
      </w:r>
      <w:r w:rsidR="00C25894">
        <w:rPr>
          <w:rFonts w:ascii="Calibri" w:hAnsi="Calibri" w:cs="Miriam"/>
        </w:rPr>
        <w:t xml:space="preserve">, then, </w:t>
      </w:r>
      <w:r>
        <w:rPr>
          <w:rFonts w:ascii="Calibri" w:hAnsi="Calibri" w:cs="Miriam"/>
        </w:rPr>
        <w:t>If ne</w:t>
      </w:r>
      <w:r w:rsidR="00E37157">
        <w:rPr>
          <w:rFonts w:ascii="Calibri" w:hAnsi="Calibri" w:cs="Miriam"/>
        </w:rPr>
        <w:t xml:space="preserve">eded, </w:t>
      </w:r>
      <w:r>
        <w:rPr>
          <w:rFonts w:ascii="Calibri" w:hAnsi="Calibri" w:cs="Miriam"/>
        </w:rPr>
        <w:t>the council to notify B&amp;NES</w:t>
      </w:r>
    </w:p>
    <w:bookmarkEnd w:id="8"/>
    <w:p w14:paraId="0E866690" w14:textId="07EE516C" w:rsidR="0038079E" w:rsidRDefault="0038079E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F71BF9">
        <w:rPr>
          <w:rFonts w:ascii="Calibri" w:hAnsi="Calibri" w:cs="Miriam"/>
        </w:rPr>
        <w:t>d</w:t>
      </w:r>
      <w:r>
        <w:rPr>
          <w:rFonts w:ascii="Calibri" w:hAnsi="Calibri" w:cs="Miriam"/>
        </w:rPr>
        <w:t xml:space="preserve">) To CONSIDER </w:t>
      </w:r>
      <w:r w:rsidR="00F71BF9">
        <w:rPr>
          <w:rFonts w:ascii="Calibri" w:hAnsi="Calibri" w:cs="Miriam"/>
        </w:rPr>
        <w:t>a response</w:t>
      </w:r>
      <w:r>
        <w:rPr>
          <w:rFonts w:ascii="Calibri" w:hAnsi="Calibri" w:cs="Miriam"/>
        </w:rPr>
        <w:t xml:space="preserve"> to the B&amp;NES Local Plan </w:t>
      </w:r>
      <w:r w:rsidR="00F71BF9">
        <w:rPr>
          <w:rFonts w:ascii="Calibri" w:hAnsi="Calibri" w:cs="Miriam"/>
        </w:rPr>
        <w:t>Partial Update</w:t>
      </w:r>
      <w:r>
        <w:rPr>
          <w:rFonts w:ascii="Calibri" w:hAnsi="Calibri" w:cs="Miriam"/>
        </w:rPr>
        <w:t xml:space="preserve"> consultation </w:t>
      </w:r>
      <w:r w:rsidR="00F71BF9">
        <w:rPr>
          <w:rFonts w:ascii="Calibri" w:hAnsi="Calibri" w:cs="Miriam"/>
        </w:rPr>
        <w:t>(</w:t>
      </w:r>
      <w:r>
        <w:rPr>
          <w:rFonts w:ascii="Calibri" w:hAnsi="Calibri" w:cs="Miriam"/>
        </w:rPr>
        <w:t xml:space="preserve">closing </w:t>
      </w:r>
      <w:r w:rsidR="00F71BF9">
        <w:rPr>
          <w:rFonts w:ascii="Calibri" w:hAnsi="Calibri" w:cs="Miriam"/>
        </w:rPr>
        <w:br/>
      </w:r>
      <w:r>
        <w:rPr>
          <w:rFonts w:ascii="Calibri" w:hAnsi="Calibri" w:cs="Miriam"/>
        </w:rPr>
        <w:t>date 1.6.20</w:t>
      </w:r>
      <w:r w:rsidR="00F71BF9">
        <w:rPr>
          <w:rFonts w:ascii="Calibri" w:hAnsi="Calibri" w:cs="Miriam"/>
        </w:rPr>
        <w:t>)</w:t>
      </w:r>
    </w:p>
    <w:p w14:paraId="69CFBD81" w14:textId="6B4BBD01" w:rsidR="006E2A04" w:rsidRDefault="008E59F8" w:rsidP="006E2A04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Ward Councillor </w:t>
      </w:r>
      <w:r w:rsidR="00785B1A">
        <w:rPr>
          <w:rFonts w:ascii="Calibri" w:hAnsi="Calibri" w:cs="Miriam"/>
        </w:rPr>
        <w:t>Matt</w:t>
      </w:r>
      <w:r>
        <w:rPr>
          <w:rFonts w:ascii="Calibri" w:hAnsi="Calibri" w:cs="Miriam"/>
        </w:rPr>
        <w:t xml:space="preserve"> McCabe </w:t>
      </w:r>
      <w:r w:rsidR="00785B1A">
        <w:rPr>
          <w:rFonts w:ascii="Calibri" w:hAnsi="Calibri" w:cs="Miriam"/>
        </w:rPr>
        <w:t>set</w:t>
      </w:r>
      <w:r w:rsidR="00E37157">
        <w:rPr>
          <w:rFonts w:ascii="Calibri" w:hAnsi="Calibri" w:cs="Miriam"/>
        </w:rPr>
        <w:t xml:space="preserve"> </w:t>
      </w:r>
      <w:r w:rsidR="006134A5">
        <w:rPr>
          <w:rFonts w:ascii="Calibri" w:hAnsi="Calibri" w:cs="Miriam"/>
        </w:rPr>
        <w:t xml:space="preserve">out </w:t>
      </w:r>
      <w:r w:rsidR="00E37157">
        <w:rPr>
          <w:rFonts w:ascii="Calibri" w:hAnsi="Calibri" w:cs="Miriam"/>
        </w:rPr>
        <w:t>the</w:t>
      </w:r>
      <w:r w:rsidR="00785B1A">
        <w:rPr>
          <w:rFonts w:ascii="Calibri" w:hAnsi="Calibri" w:cs="Miriam"/>
        </w:rPr>
        <w:t xml:space="preserve"> background. </w:t>
      </w:r>
      <w:r w:rsidR="006134A5">
        <w:rPr>
          <w:rFonts w:ascii="Calibri" w:hAnsi="Calibri" w:cs="Miriam"/>
        </w:rPr>
        <w:t xml:space="preserve">The government instruction was to keep planning going during the Coronavirus outbreak. The West of England </w:t>
      </w:r>
      <w:r w:rsidR="00785B1A">
        <w:rPr>
          <w:rFonts w:ascii="Calibri" w:hAnsi="Calibri" w:cs="Miriam"/>
        </w:rPr>
        <w:t>J</w:t>
      </w:r>
      <w:r w:rsidR="006134A5">
        <w:rPr>
          <w:rFonts w:ascii="Calibri" w:hAnsi="Calibri" w:cs="Miriam"/>
        </w:rPr>
        <w:t xml:space="preserve">oint </w:t>
      </w:r>
      <w:r w:rsidR="00785B1A">
        <w:rPr>
          <w:rFonts w:ascii="Calibri" w:hAnsi="Calibri" w:cs="Miriam"/>
        </w:rPr>
        <w:t>S</w:t>
      </w:r>
      <w:r w:rsidR="006134A5">
        <w:rPr>
          <w:rFonts w:ascii="Calibri" w:hAnsi="Calibri" w:cs="Miriam"/>
        </w:rPr>
        <w:t xml:space="preserve">patial </w:t>
      </w:r>
      <w:r w:rsidR="00785B1A">
        <w:rPr>
          <w:rFonts w:ascii="Calibri" w:hAnsi="Calibri" w:cs="Miriam"/>
        </w:rPr>
        <w:t>P</w:t>
      </w:r>
      <w:r w:rsidR="006134A5">
        <w:rPr>
          <w:rFonts w:ascii="Calibri" w:hAnsi="Calibri" w:cs="Miriam"/>
        </w:rPr>
        <w:t>lan having failed, a</w:t>
      </w:r>
      <w:r w:rsidR="00785B1A">
        <w:rPr>
          <w:rFonts w:ascii="Calibri" w:hAnsi="Calibri" w:cs="Miriam"/>
        </w:rPr>
        <w:t xml:space="preserve"> new </w:t>
      </w:r>
      <w:r w:rsidR="006134A5">
        <w:rPr>
          <w:rFonts w:ascii="Calibri" w:hAnsi="Calibri" w:cs="Miriam"/>
        </w:rPr>
        <w:t>s</w:t>
      </w:r>
      <w:r w:rsidR="00785B1A">
        <w:rPr>
          <w:rFonts w:ascii="Calibri" w:hAnsi="Calibri" w:cs="Miriam"/>
        </w:rPr>
        <w:t>trategic overview</w:t>
      </w:r>
      <w:r w:rsidR="006134A5">
        <w:rPr>
          <w:rFonts w:ascii="Calibri" w:hAnsi="Calibri" w:cs="Miriam"/>
        </w:rPr>
        <w:t xml:space="preserve"> was required.</w:t>
      </w:r>
      <w:r w:rsidR="00785B1A">
        <w:rPr>
          <w:rFonts w:ascii="Calibri" w:hAnsi="Calibri" w:cs="Miriam"/>
        </w:rPr>
        <w:t xml:space="preserve"> </w:t>
      </w:r>
      <w:r w:rsidR="006134A5">
        <w:rPr>
          <w:rFonts w:ascii="Calibri" w:hAnsi="Calibri" w:cs="Miriam"/>
        </w:rPr>
        <w:t>L</w:t>
      </w:r>
      <w:r w:rsidR="00785B1A">
        <w:rPr>
          <w:rFonts w:ascii="Calibri" w:hAnsi="Calibri" w:cs="Miriam"/>
        </w:rPr>
        <w:t>ocal plan</w:t>
      </w:r>
      <w:r w:rsidR="006134A5">
        <w:rPr>
          <w:rFonts w:ascii="Calibri" w:hAnsi="Calibri" w:cs="Miriam"/>
        </w:rPr>
        <w:t>s have by law</w:t>
      </w:r>
      <w:r w:rsidR="00785B1A">
        <w:rPr>
          <w:rFonts w:ascii="Calibri" w:hAnsi="Calibri" w:cs="Miriam"/>
        </w:rPr>
        <w:t xml:space="preserve"> to be reviewed after </w:t>
      </w:r>
      <w:r w:rsidR="006134A5">
        <w:rPr>
          <w:rFonts w:ascii="Calibri" w:hAnsi="Calibri" w:cs="Miriam"/>
        </w:rPr>
        <w:t>five</w:t>
      </w:r>
      <w:r w:rsidR="00785B1A">
        <w:rPr>
          <w:rFonts w:ascii="Calibri" w:hAnsi="Calibri" w:cs="Miriam"/>
        </w:rPr>
        <w:t xml:space="preserve"> years. </w:t>
      </w:r>
      <w:r w:rsidR="006134A5">
        <w:rPr>
          <w:rFonts w:ascii="Calibri" w:hAnsi="Calibri" w:cs="Miriam"/>
        </w:rPr>
        <w:t xml:space="preserve">In the current update consultation (closing date 1 June) </w:t>
      </w:r>
      <w:r w:rsidR="00785B1A">
        <w:rPr>
          <w:rFonts w:ascii="Calibri" w:hAnsi="Calibri" w:cs="Miriam"/>
        </w:rPr>
        <w:t>B</w:t>
      </w:r>
      <w:r w:rsidR="006134A5">
        <w:rPr>
          <w:rFonts w:ascii="Calibri" w:hAnsi="Calibri" w:cs="Miriam"/>
        </w:rPr>
        <w:t>&amp;NES Council are</w:t>
      </w:r>
      <w:r w:rsidR="00785B1A">
        <w:rPr>
          <w:rFonts w:ascii="Calibri" w:hAnsi="Calibri" w:cs="Miriam"/>
        </w:rPr>
        <w:t xml:space="preserve"> </w:t>
      </w:r>
      <w:r w:rsidR="006134A5">
        <w:rPr>
          <w:rFonts w:ascii="Calibri" w:hAnsi="Calibri" w:cs="Miriam"/>
        </w:rPr>
        <w:t xml:space="preserve">laying out what they </w:t>
      </w:r>
      <w:r w:rsidR="00785B1A">
        <w:rPr>
          <w:rFonts w:ascii="Calibri" w:hAnsi="Calibri" w:cs="Miriam"/>
        </w:rPr>
        <w:t>propos</w:t>
      </w:r>
      <w:r w:rsidR="006134A5">
        <w:rPr>
          <w:rFonts w:ascii="Calibri" w:hAnsi="Calibri" w:cs="Miriam"/>
        </w:rPr>
        <w:t>e</w:t>
      </w:r>
      <w:r w:rsidR="00785B1A">
        <w:rPr>
          <w:rFonts w:ascii="Calibri" w:hAnsi="Calibri" w:cs="Miriam"/>
        </w:rPr>
        <w:t xml:space="preserve"> to </w:t>
      </w:r>
      <w:r w:rsidR="006E2A04">
        <w:rPr>
          <w:rFonts w:ascii="Calibri" w:hAnsi="Calibri" w:cs="Miriam"/>
        </w:rPr>
        <w:t>consider</w:t>
      </w:r>
      <w:r w:rsidR="00BA0470">
        <w:rPr>
          <w:rFonts w:ascii="Calibri" w:hAnsi="Calibri" w:cs="Miriam"/>
        </w:rPr>
        <w:t xml:space="preserve"> </w:t>
      </w:r>
      <w:r w:rsidR="006134A5">
        <w:rPr>
          <w:rFonts w:ascii="Calibri" w:hAnsi="Calibri" w:cs="Miriam"/>
        </w:rPr>
        <w:t>and asking if</w:t>
      </w:r>
      <w:r w:rsidR="00785B1A">
        <w:rPr>
          <w:rFonts w:ascii="Calibri" w:hAnsi="Calibri" w:cs="Miriam"/>
        </w:rPr>
        <w:t xml:space="preserve"> this</w:t>
      </w:r>
      <w:r w:rsidR="006134A5">
        <w:rPr>
          <w:rFonts w:ascii="Calibri" w:hAnsi="Calibri" w:cs="Miriam"/>
        </w:rPr>
        <w:t xml:space="preserve"> is</w:t>
      </w:r>
      <w:r w:rsidR="00785B1A">
        <w:rPr>
          <w:rFonts w:ascii="Calibri" w:hAnsi="Calibri" w:cs="Miriam"/>
        </w:rPr>
        <w:t xml:space="preserve"> sufficient</w:t>
      </w:r>
      <w:r w:rsidR="006E2A04">
        <w:rPr>
          <w:rFonts w:ascii="Calibri" w:hAnsi="Calibri" w:cs="Miriam"/>
        </w:rPr>
        <w:t>.</w:t>
      </w:r>
      <w:r w:rsidR="006134A5">
        <w:rPr>
          <w:rFonts w:ascii="Calibri" w:hAnsi="Calibri" w:cs="Miriam"/>
        </w:rPr>
        <w:t xml:space="preserve"> </w:t>
      </w:r>
      <w:r w:rsidR="00785B1A">
        <w:rPr>
          <w:rFonts w:ascii="Calibri" w:hAnsi="Calibri" w:cs="Miriam"/>
        </w:rPr>
        <w:t>The</w:t>
      </w:r>
      <w:r w:rsidR="006134A5">
        <w:rPr>
          <w:rFonts w:ascii="Calibri" w:hAnsi="Calibri" w:cs="Miriam"/>
        </w:rPr>
        <w:t>y</w:t>
      </w:r>
      <w:r w:rsidR="00785B1A">
        <w:rPr>
          <w:rFonts w:ascii="Calibri" w:hAnsi="Calibri" w:cs="Miriam"/>
        </w:rPr>
        <w:t xml:space="preserve"> </w:t>
      </w:r>
      <w:r w:rsidR="006134A5">
        <w:rPr>
          <w:rFonts w:ascii="Calibri" w:hAnsi="Calibri" w:cs="Miriam"/>
        </w:rPr>
        <w:t xml:space="preserve">will then </w:t>
      </w:r>
      <w:r w:rsidR="00785B1A">
        <w:rPr>
          <w:rFonts w:ascii="Calibri" w:hAnsi="Calibri" w:cs="Miriam"/>
        </w:rPr>
        <w:t xml:space="preserve">prepare </w:t>
      </w:r>
      <w:r w:rsidR="00BA0470">
        <w:rPr>
          <w:rFonts w:ascii="Calibri" w:hAnsi="Calibri" w:cs="Miriam"/>
        </w:rPr>
        <w:t xml:space="preserve">a </w:t>
      </w:r>
      <w:r w:rsidR="00785B1A">
        <w:rPr>
          <w:rFonts w:ascii="Calibri" w:hAnsi="Calibri" w:cs="Miriam"/>
        </w:rPr>
        <w:t xml:space="preserve">new draft </w:t>
      </w:r>
      <w:r w:rsidR="006E2A04">
        <w:rPr>
          <w:rFonts w:ascii="Calibri" w:hAnsi="Calibri" w:cs="Miriam"/>
        </w:rPr>
        <w:t xml:space="preserve">on </w:t>
      </w:r>
      <w:r w:rsidR="00785B1A">
        <w:rPr>
          <w:rFonts w:ascii="Calibri" w:hAnsi="Calibri" w:cs="Miriam"/>
        </w:rPr>
        <w:t>which they will consult</w:t>
      </w:r>
      <w:r w:rsidR="00BA0470">
        <w:rPr>
          <w:rFonts w:ascii="Calibri" w:hAnsi="Calibri" w:cs="Miriam"/>
        </w:rPr>
        <w:t xml:space="preserve">. Further land for building would need to be found. It was the view of the planning authority that this should not be at Sulis Down. He </w:t>
      </w:r>
      <w:r w:rsidR="00D87015">
        <w:rPr>
          <w:rFonts w:ascii="Calibri" w:hAnsi="Calibri" w:cs="Miriam"/>
        </w:rPr>
        <w:t xml:space="preserve">said </w:t>
      </w:r>
      <w:r w:rsidR="00BA0470">
        <w:rPr>
          <w:rFonts w:ascii="Calibri" w:hAnsi="Calibri" w:cs="Miriam"/>
        </w:rPr>
        <w:t xml:space="preserve">affordable dwellings </w:t>
      </w:r>
      <w:r w:rsidR="00D87015">
        <w:rPr>
          <w:rFonts w:ascii="Calibri" w:hAnsi="Calibri" w:cs="Miriam"/>
        </w:rPr>
        <w:t>in</w:t>
      </w:r>
      <w:r w:rsidR="00BA0470">
        <w:rPr>
          <w:rFonts w:ascii="Calibri" w:hAnsi="Calibri" w:cs="Miriam"/>
        </w:rPr>
        <w:t xml:space="preserve"> the City centre</w:t>
      </w:r>
      <w:r w:rsidR="00D87015">
        <w:rPr>
          <w:rFonts w:ascii="Calibri" w:hAnsi="Calibri" w:cs="Miriam"/>
        </w:rPr>
        <w:t xml:space="preserve"> were preferable</w:t>
      </w:r>
      <w:r w:rsidR="00BA0470">
        <w:rPr>
          <w:rFonts w:ascii="Calibri" w:hAnsi="Calibri" w:cs="Miriam"/>
        </w:rPr>
        <w:t>.</w:t>
      </w:r>
    </w:p>
    <w:p w14:paraId="3D206B8D" w14:textId="2A6FB6C5" w:rsidR="00785B1A" w:rsidRDefault="006134A5" w:rsidP="006E2A04">
      <w:pPr>
        <w:pStyle w:val="NormalWeb"/>
        <w:spacing w:before="80"/>
        <w:ind w:left="720" w:firstLine="720"/>
        <w:rPr>
          <w:rFonts w:ascii="Calibri" w:hAnsi="Calibri" w:cs="Miriam"/>
        </w:rPr>
      </w:pPr>
      <w:r>
        <w:rPr>
          <w:rFonts w:ascii="Calibri" w:hAnsi="Calibri" w:cs="Miriam"/>
        </w:rPr>
        <w:t>The Chairman said that CHPC</w:t>
      </w:r>
      <w:r w:rsidR="00785B1A">
        <w:rPr>
          <w:rFonts w:ascii="Calibri" w:hAnsi="Calibri" w:cs="Miriam"/>
        </w:rPr>
        <w:t xml:space="preserve"> </w:t>
      </w:r>
      <w:r>
        <w:rPr>
          <w:rFonts w:ascii="Calibri" w:hAnsi="Calibri" w:cs="Miriam"/>
        </w:rPr>
        <w:t xml:space="preserve">should </w:t>
      </w:r>
      <w:r w:rsidR="00785B1A">
        <w:rPr>
          <w:rFonts w:ascii="Calibri" w:hAnsi="Calibri" w:cs="Miriam"/>
        </w:rPr>
        <w:t>respond</w:t>
      </w:r>
      <w:r w:rsidR="006E2A04">
        <w:rPr>
          <w:rFonts w:ascii="Calibri" w:hAnsi="Calibri" w:cs="Miriam"/>
        </w:rPr>
        <w:t xml:space="preserve"> to the consultation</w:t>
      </w:r>
      <w:r w:rsidR="00BA0470">
        <w:rPr>
          <w:rFonts w:ascii="Calibri" w:hAnsi="Calibri" w:cs="Miriam"/>
        </w:rPr>
        <w:t xml:space="preserve"> </w:t>
      </w:r>
      <w:proofErr w:type="gramStart"/>
      <w:r w:rsidR="00BA0470">
        <w:rPr>
          <w:rFonts w:ascii="Calibri" w:hAnsi="Calibri" w:cs="Miriam"/>
        </w:rPr>
        <w:t>with regard to</w:t>
      </w:r>
      <w:proofErr w:type="gramEnd"/>
      <w:r w:rsidR="00BA0470">
        <w:rPr>
          <w:rFonts w:ascii="Calibri" w:hAnsi="Calibri" w:cs="Miriam"/>
        </w:rPr>
        <w:t xml:space="preserve"> Sulis Down.</w:t>
      </w:r>
    </w:p>
    <w:p w14:paraId="42CC4093" w14:textId="193B3A2A" w:rsidR="006E2A04" w:rsidRDefault="006E2A04" w:rsidP="00F065FC">
      <w:pPr>
        <w:pStyle w:val="NormalWeb"/>
        <w:spacing w:before="80"/>
        <w:ind w:left="1440"/>
        <w:rPr>
          <w:rFonts w:ascii="Calibri" w:hAnsi="Calibri" w:cs="Miriam"/>
        </w:rPr>
      </w:pPr>
      <w:bookmarkStart w:id="12" w:name="_Hlk39576454"/>
      <w:r>
        <w:rPr>
          <w:rFonts w:ascii="Calibri" w:hAnsi="Calibri" w:cs="Miriam"/>
        </w:rPr>
        <w:lastRenderedPageBreak/>
        <w:t xml:space="preserve">AGREED that a working group of Cllrs Austwick, </w:t>
      </w:r>
      <w:proofErr w:type="spellStart"/>
      <w:r>
        <w:rPr>
          <w:rFonts w:ascii="Calibri" w:hAnsi="Calibri" w:cs="Miriam"/>
        </w:rPr>
        <w:t>Bellars</w:t>
      </w:r>
      <w:proofErr w:type="spellEnd"/>
      <w:r>
        <w:rPr>
          <w:rFonts w:ascii="Calibri" w:hAnsi="Calibri" w:cs="Miriam"/>
        </w:rPr>
        <w:t xml:space="preserve"> and Boyce will put together comments for consideration by the May meeting of the council.</w:t>
      </w:r>
    </w:p>
    <w:bookmarkEnd w:id="12"/>
    <w:p w14:paraId="336FEB63" w14:textId="6E5C9C7E" w:rsidR="00785B1A" w:rsidRDefault="006134A5" w:rsidP="006134A5">
      <w:pPr>
        <w:pStyle w:val="NormalWeb"/>
        <w:spacing w:before="80"/>
        <w:ind w:left="1440"/>
        <w:rPr>
          <w:rFonts w:ascii="Calibri" w:hAnsi="Calibri" w:cs="Miriam"/>
        </w:rPr>
      </w:pPr>
      <w:r w:rsidRPr="006134A5">
        <w:rPr>
          <w:rFonts w:ascii="Calibri" w:hAnsi="Calibri" w:cs="Miriam"/>
        </w:rPr>
        <w:t xml:space="preserve">Ward Cllr </w:t>
      </w:r>
      <w:r w:rsidR="00785B1A" w:rsidRPr="006134A5">
        <w:rPr>
          <w:rFonts w:ascii="Calibri" w:hAnsi="Calibri" w:cs="Miriam"/>
        </w:rPr>
        <w:t>N</w:t>
      </w:r>
      <w:r w:rsidRPr="006134A5">
        <w:rPr>
          <w:rFonts w:ascii="Calibri" w:hAnsi="Calibri" w:cs="Miriam"/>
        </w:rPr>
        <w:t>.</w:t>
      </w:r>
      <w:r w:rsidR="00785B1A" w:rsidRPr="006134A5">
        <w:rPr>
          <w:rFonts w:ascii="Calibri" w:hAnsi="Calibri" w:cs="Miriam"/>
        </w:rPr>
        <w:t xml:space="preserve"> </w:t>
      </w:r>
      <w:r w:rsidRPr="006134A5">
        <w:rPr>
          <w:rFonts w:ascii="Calibri" w:hAnsi="Calibri" w:cs="Miriam"/>
        </w:rPr>
        <w:t>B</w:t>
      </w:r>
      <w:r w:rsidR="00785B1A" w:rsidRPr="006134A5">
        <w:rPr>
          <w:rFonts w:ascii="Calibri" w:hAnsi="Calibri" w:cs="Miriam"/>
        </w:rPr>
        <w:t>utters join</w:t>
      </w:r>
      <w:r w:rsidRPr="006134A5">
        <w:rPr>
          <w:rFonts w:ascii="Calibri" w:hAnsi="Calibri" w:cs="Miriam"/>
        </w:rPr>
        <w:t>ed the meeting.</w:t>
      </w:r>
      <w:r w:rsidR="00785B1A" w:rsidRPr="006134A5">
        <w:rPr>
          <w:rFonts w:ascii="Calibri" w:hAnsi="Calibri" w:cs="Miriam"/>
        </w:rPr>
        <w:t xml:space="preserve"> </w:t>
      </w:r>
      <w:r w:rsidR="00BA0470">
        <w:rPr>
          <w:rFonts w:ascii="Calibri" w:hAnsi="Calibri" w:cs="Miriam"/>
        </w:rPr>
        <w:t>He said a walking and cycling map of the city was being developed.</w:t>
      </w:r>
    </w:p>
    <w:p w14:paraId="564D6BDE" w14:textId="5332772D" w:rsidR="00BA0470" w:rsidRPr="006134A5" w:rsidRDefault="00BA0470" w:rsidP="006134A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Cllr Young reiterated her earlier concern about combe Hay being swamped with water run-off from Sulis Down.</w:t>
      </w:r>
    </w:p>
    <w:bookmarkEnd w:id="9"/>
    <w:p w14:paraId="3ED779B3" w14:textId="77777777" w:rsidR="00D87015" w:rsidRDefault="00411902" w:rsidP="00D87015">
      <w:pPr>
        <w:spacing w:before="120"/>
        <w:ind w:left="1440" w:hanging="777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8353D1">
        <w:rPr>
          <w:rFonts w:ascii="Calibri" w:hAnsi="Calibri" w:cs="Calibri"/>
        </w:rPr>
        <w:t>37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  <w:r w:rsidR="00093277">
        <w:rPr>
          <w:rFonts w:ascii="Calibri" w:hAnsi="Calibri" w:cs="Calibri"/>
          <w:b/>
          <w:bCs/>
        </w:rPr>
        <w:t xml:space="preserve"> </w:t>
      </w:r>
    </w:p>
    <w:p w14:paraId="3875FC03" w14:textId="7B6574CC" w:rsidR="00BA0470" w:rsidRDefault="005F79C0" w:rsidP="00D87015">
      <w:pPr>
        <w:spacing w:before="40"/>
        <w:ind w:left="144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Update on p</w:t>
      </w:r>
      <w:r w:rsidR="00F97912" w:rsidRPr="00D87015">
        <w:rPr>
          <w:rFonts w:ascii="Calibri" w:hAnsi="Calibri" w:cs="Calibri"/>
          <w:u w:val="single"/>
        </w:rPr>
        <w:t>urchase of new land</w:t>
      </w:r>
      <w:r w:rsidR="008D6559" w:rsidRPr="00D87015">
        <w:rPr>
          <w:rFonts w:ascii="Calibri" w:hAnsi="Calibri" w:cs="Calibri"/>
          <w:u w:val="single"/>
        </w:rPr>
        <w:t xml:space="preserve"> </w:t>
      </w:r>
    </w:p>
    <w:p w14:paraId="43DF4B89" w14:textId="6E58B672" w:rsidR="00C6357B" w:rsidRPr="00C6357B" w:rsidRDefault="00C6357B" w:rsidP="00716C56">
      <w:pPr>
        <w:numPr>
          <w:ilvl w:val="0"/>
          <w:numId w:val="5"/>
        </w:numPr>
        <w:spacing w:before="40" w:after="200" w:line="276" w:lineRule="auto"/>
        <w:contextualSpacing/>
        <w:rPr>
          <w:rFonts w:ascii="Calibri" w:eastAsia="Calibri" w:hAnsi="Calibri" w:cs="Calibri"/>
          <w:lang w:val="en-GB"/>
        </w:rPr>
      </w:pPr>
      <w:r w:rsidRPr="00C6357B">
        <w:rPr>
          <w:rFonts w:ascii="Calibri" w:eastAsia="Calibri" w:hAnsi="Calibri" w:cs="Calibri"/>
          <w:lang w:val="en-GB"/>
        </w:rPr>
        <w:t>Revised solicitor’s cost just covered by provision</w:t>
      </w:r>
    </w:p>
    <w:p w14:paraId="6861955E" w14:textId="3C5C8FF5" w:rsidR="00C6357B" w:rsidRPr="00C6357B" w:rsidRDefault="00C6357B" w:rsidP="00716C5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  <w:lang w:val="en-GB"/>
        </w:rPr>
      </w:pPr>
      <w:r w:rsidRPr="00C6357B">
        <w:rPr>
          <w:rFonts w:ascii="Calibri" w:eastAsia="Calibri" w:hAnsi="Calibri" w:cs="Calibri"/>
          <w:lang w:val="en-GB"/>
        </w:rPr>
        <w:t xml:space="preserve">Draft conveyance </w:t>
      </w:r>
      <w:r w:rsidR="00D4285F">
        <w:rPr>
          <w:rFonts w:ascii="Calibri" w:eastAsia="Calibri" w:hAnsi="Calibri" w:cs="Calibri"/>
          <w:lang w:val="en-GB"/>
        </w:rPr>
        <w:t>issued</w:t>
      </w:r>
    </w:p>
    <w:p w14:paraId="10A5B861" w14:textId="02CBCBC6" w:rsidR="00C6357B" w:rsidRPr="00D4285F" w:rsidRDefault="00C6357B" w:rsidP="00C6357B">
      <w:pPr>
        <w:spacing w:before="120" w:after="200" w:line="276" w:lineRule="auto"/>
        <w:ind w:left="1440"/>
        <w:contextualSpacing/>
        <w:rPr>
          <w:rFonts w:ascii="Calibri" w:eastAsia="Calibri" w:hAnsi="Calibri" w:cs="Calibri"/>
          <w:u w:val="single"/>
          <w:lang w:val="en-GB"/>
        </w:rPr>
      </w:pPr>
      <w:bookmarkStart w:id="13" w:name="_Hlk39575681"/>
      <w:r w:rsidRPr="00D4285F">
        <w:rPr>
          <w:rFonts w:ascii="Calibri" w:eastAsia="Calibri" w:hAnsi="Calibri" w:cs="Calibri"/>
          <w:u w:val="single"/>
          <w:lang w:val="en-GB"/>
        </w:rPr>
        <w:t>Grass</w:t>
      </w:r>
      <w:r w:rsidR="00D4285F">
        <w:rPr>
          <w:rFonts w:ascii="Calibri" w:eastAsia="Calibri" w:hAnsi="Calibri" w:cs="Calibri"/>
          <w:u w:val="single"/>
          <w:lang w:val="en-GB"/>
        </w:rPr>
        <w:t xml:space="preserve"> </w:t>
      </w:r>
      <w:r w:rsidRPr="00D4285F">
        <w:rPr>
          <w:rFonts w:ascii="Calibri" w:eastAsia="Calibri" w:hAnsi="Calibri" w:cs="Calibri"/>
          <w:u w:val="single"/>
          <w:lang w:val="en-GB"/>
        </w:rPr>
        <w:t>cutting</w:t>
      </w:r>
    </w:p>
    <w:p w14:paraId="091E0B56" w14:textId="240047A3" w:rsidR="00FB2C47" w:rsidRPr="00FB2C47" w:rsidRDefault="00BA0470" w:rsidP="00C6357B">
      <w:pPr>
        <w:spacing w:before="40"/>
        <w:ind w:left="720" w:firstLine="720"/>
        <w:rPr>
          <w:rFonts w:ascii="Calibri" w:hAnsi="Calibri" w:cs="Calibri"/>
          <w:b/>
          <w:bCs/>
        </w:rPr>
      </w:pPr>
      <w:r w:rsidRPr="00D4285F">
        <w:rPr>
          <w:rFonts w:ascii="Calibri" w:hAnsi="Calibri" w:cs="Calibri"/>
          <w:b/>
          <w:bCs/>
        </w:rPr>
        <w:t>ACTION</w:t>
      </w:r>
      <w:r>
        <w:rPr>
          <w:rFonts w:ascii="Calibri" w:hAnsi="Calibri" w:cs="Calibri"/>
        </w:rPr>
        <w:t xml:space="preserve">: the contractor to be chased </w:t>
      </w:r>
      <w:r w:rsidR="00C6357B">
        <w:rPr>
          <w:rFonts w:ascii="Calibri" w:hAnsi="Calibri" w:cs="Calibri"/>
        </w:rPr>
        <w:t>to cut the</w:t>
      </w:r>
      <w:r>
        <w:rPr>
          <w:rFonts w:ascii="Calibri" w:hAnsi="Calibri" w:cs="Calibri"/>
        </w:rPr>
        <w:t xml:space="preserve"> gra</w:t>
      </w:r>
      <w:r w:rsidR="00C6357B">
        <w:rPr>
          <w:rFonts w:ascii="Calibri" w:hAnsi="Calibri" w:cs="Calibri"/>
        </w:rPr>
        <w:t>s</w:t>
      </w:r>
      <w:r>
        <w:rPr>
          <w:rFonts w:ascii="Calibri" w:hAnsi="Calibri" w:cs="Calibri"/>
        </w:rPr>
        <w:t>s in the cemetery.</w:t>
      </w:r>
    </w:p>
    <w:bookmarkEnd w:id="13"/>
    <w:p w14:paraId="215E5EF4" w14:textId="2F8712AD" w:rsidR="00A84F8C" w:rsidRPr="00A84F8C" w:rsidRDefault="00A84F8C" w:rsidP="00FB6042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</w:t>
      </w:r>
      <w:r w:rsidRPr="00A84F8C">
        <w:rPr>
          <w:rFonts w:ascii="Calibri" w:hAnsi="Calibri" w:cs="Calibri"/>
          <w:bCs/>
        </w:rPr>
        <w:t>.0</w:t>
      </w:r>
      <w:r w:rsidR="008353D1">
        <w:rPr>
          <w:rFonts w:ascii="Calibri" w:hAnsi="Calibri" w:cs="Calibri"/>
          <w:bCs/>
        </w:rPr>
        <w:t>38</w:t>
      </w:r>
      <w:r w:rsidRPr="00A84F8C">
        <w:rPr>
          <w:rFonts w:ascii="Calibri" w:hAnsi="Calibri" w:cs="Calibri"/>
          <w:bCs/>
        </w:rPr>
        <w:tab/>
      </w:r>
      <w:r w:rsidRPr="00A84F8C">
        <w:rPr>
          <w:rFonts w:ascii="Calibri" w:hAnsi="Calibri" w:cs="Calibri"/>
          <w:b/>
        </w:rPr>
        <w:t xml:space="preserve">Risk assessment </w:t>
      </w:r>
    </w:p>
    <w:p w14:paraId="3C6D74E8" w14:textId="3613A16C" w:rsidR="00A84F8C" w:rsidRP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 xml:space="preserve">(a) </w:t>
      </w:r>
      <w:r w:rsidR="00BA0470">
        <w:rPr>
          <w:rFonts w:ascii="Calibri" w:hAnsi="Calibri" w:cs="Calibri"/>
          <w:bCs/>
        </w:rPr>
        <w:t>M</w:t>
      </w:r>
      <w:r w:rsidR="008353D1">
        <w:rPr>
          <w:rFonts w:ascii="Calibri" w:hAnsi="Calibri" w:cs="Calibri"/>
          <w:bCs/>
        </w:rPr>
        <w:t>inor amendments to</w:t>
      </w:r>
      <w:r w:rsidRPr="00A84F8C">
        <w:rPr>
          <w:rFonts w:ascii="Calibri" w:hAnsi="Calibri" w:cs="Calibri"/>
          <w:bCs/>
        </w:rPr>
        <w:t xml:space="preserve"> the risk schedule</w:t>
      </w:r>
      <w:r w:rsidR="005F79C0">
        <w:rPr>
          <w:rFonts w:ascii="Calibri" w:hAnsi="Calibri" w:cs="Calibri"/>
          <w:bCs/>
        </w:rPr>
        <w:t xml:space="preserve"> covering restrictions on physical meetings, the burial book and electronic banking </w:t>
      </w:r>
      <w:r w:rsidR="00BA0470">
        <w:rPr>
          <w:rFonts w:ascii="Calibri" w:hAnsi="Calibri" w:cs="Calibri"/>
          <w:bCs/>
        </w:rPr>
        <w:t xml:space="preserve">were </w:t>
      </w:r>
      <w:r w:rsidR="005F79C0">
        <w:rPr>
          <w:rFonts w:ascii="Calibri" w:hAnsi="Calibri" w:cs="Calibri"/>
          <w:bCs/>
        </w:rPr>
        <w:t xml:space="preserve">AGREED. </w:t>
      </w:r>
    </w:p>
    <w:p w14:paraId="541B8FB3" w14:textId="0F2322F8" w:rsid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 xml:space="preserve">(b) </w:t>
      </w:r>
      <w:r w:rsidR="00E32093">
        <w:rPr>
          <w:rFonts w:ascii="Calibri" w:hAnsi="Calibri" w:cs="Calibri"/>
          <w:bCs/>
        </w:rPr>
        <w:t>E</w:t>
      </w:r>
      <w:r w:rsidR="005F79C0">
        <w:rPr>
          <w:rFonts w:ascii="Calibri" w:hAnsi="Calibri" w:cs="Calibri"/>
          <w:bCs/>
        </w:rPr>
        <w:t>stablishing a v</w:t>
      </w:r>
      <w:r w:rsidR="00093277">
        <w:rPr>
          <w:rFonts w:ascii="Calibri" w:hAnsi="Calibri" w:cs="Calibri"/>
          <w:bCs/>
        </w:rPr>
        <w:t>alue for The Avenue railings</w:t>
      </w:r>
      <w:r w:rsidR="00E32093">
        <w:rPr>
          <w:rFonts w:ascii="Calibri" w:hAnsi="Calibri" w:cs="Calibri"/>
          <w:bCs/>
        </w:rPr>
        <w:t>: no update</w:t>
      </w:r>
    </w:p>
    <w:p w14:paraId="283DAD9A" w14:textId="54CE28DE" w:rsidR="00B177E6" w:rsidRPr="003B062D" w:rsidRDefault="00B177E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</w:t>
      </w:r>
      <w:r w:rsidR="008353D1">
        <w:rPr>
          <w:rFonts w:ascii="Calibri" w:hAnsi="Calibri" w:cs="Calibri"/>
          <w:bCs/>
        </w:rPr>
        <w:t>39</w:t>
      </w:r>
      <w:r>
        <w:rPr>
          <w:rFonts w:ascii="Calibri" w:hAnsi="Calibri" w:cs="Calibri"/>
          <w:bCs/>
        </w:rPr>
        <w:tab/>
      </w:r>
      <w:r w:rsidRPr="00B177E6">
        <w:rPr>
          <w:rFonts w:ascii="Calibri" w:hAnsi="Calibri" w:cs="Calibri"/>
          <w:b/>
        </w:rPr>
        <w:t>Standing Orders</w:t>
      </w:r>
      <w:r w:rsidR="003B062D">
        <w:rPr>
          <w:rFonts w:ascii="Calibri" w:hAnsi="Calibri" w:cs="Calibri"/>
          <w:b/>
        </w:rPr>
        <w:t xml:space="preserve"> </w:t>
      </w:r>
      <w:r w:rsidR="00FD3F6D">
        <w:rPr>
          <w:rFonts w:ascii="Calibri" w:hAnsi="Calibri" w:cs="Calibri"/>
          <w:bCs/>
        </w:rPr>
        <w:t xml:space="preserve"> M</w:t>
      </w:r>
      <w:r w:rsidRPr="00B177E6">
        <w:rPr>
          <w:rFonts w:ascii="Calibri" w:hAnsi="Calibri" w:cs="Calibri"/>
          <w:bCs/>
        </w:rPr>
        <w:t>inor revisions to Standing Order</w:t>
      </w:r>
      <w:r>
        <w:rPr>
          <w:rFonts w:ascii="Calibri" w:hAnsi="Calibri" w:cs="Calibri"/>
          <w:bCs/>
        </w:rPr>
        <w:t>s</w:t>
      </w:r>
      <w:r w:rsidR="00FB6042">
        <w:rPr>
          <w:rFonts w:ascii="Calibri" w:hAnsi="Calibri" w:cs="Calibri"/>
          <w:bCs/>
        </w:rPr>
        <w:t xml:space="preserve"> </w:t>
      </w:r>
      <w:r w:rsidR="00FD3F6D">
        <w:rPr>
          <w:rFonts w:ascii="Calibri" w:hAnsi="Calibri" w:cs="Calibri"/>
          <w:bCs/>
        </w:rPr>
        <w:t xml:space="preserve">were AGREED. </w:t>
      </w:r>
      <w:r w:rsidR="00EB6BA9">
        <w:rPr>
          <w:rFonts w:ascii="Calibri" w:hAnsi="Calibri" w:cs="Calibri"/>
          <w:bCs/>
        </w:rPr>
        <w:t xml:space="preserve"> The Chairman and Vice-chairman will handle staff appraisals. </w:t>
      </w:r>
      <w:r w:rsidR="005F79C0">
        <w:rPr>
          <w:rFonts w:ascii="Calibri" w:hAnsi="Calibri" w:cs="Calibri"/>
          <w:bCs/>
        </w:rPr>
        <w:t xml:space="preserve"> </w:t>
      </w:r>
    </w:p>
    <w:p w14:paraId="23DF527C" w14:textId="7325B312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</w:t>
      </w:r>
      <w:r w:rsidR="008353D1">
        <w:rPr>
          <w:rFonts w:ascii="Calibri" w:hAnsi="Calibri" w:cs="Calibri"/>
        </w:rPr>
        <w:t>40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4" w:name="_Hlk534991077"/>
    </w:p>
    <w:bookmarkEnd w:id="14"/>
    <w:p w14:paraId="35F8E649" w14:textId="4C1B3F94" w:rsidR="0029682A" w:rsidRPr="0056770D" w:rsidRDefault="00BA0470" w:rsidP="00C04051">
      <w:pPr>
        <w:spacing w:before="40"/>
        <w:ind w:left="720" w:right="34" w:firstLine="720"/>
        <w:rPr>
          <w:rFonts w:ascii="Calibri" w:hAnsi="Calibri" w:cs="Calibri"/>
        </w:rPr>
      </w:pPr>
      <w:r w:rsidRPr="005F79C0">
        <w:rPr>
          <w:rFonts w:ascii="Calibri" w:hAnsi="Calibri" w:cs="Calibri"/>
          <w:b/>
          <w:bCs/>
        </w:rPr>
        <w:t>RESOLVED</w:t>
      </w:r>
      <w:r>
        <w:rPr>
          <w:rFonts w:ascii="Calibri" w:hAnsi="Calibri" w:cs="Calibri"/>
        </w:rPr>
        <w:t xml:space="preserve"> (proposed Cllr </w:t>
      </w:r>
      <w:proofErr w:type="spellStart"/>
      <w:r w:rsidR="005F79C0">
        <w:rPr>
          <w:rFonts w:ascii="Calibri" w:hAnsi="Calibri" w:cs="Calibri"/>
        </w:rPr>
        <w:t>Bellars</w:t>
      </w:r>
      <w:proofErr w:type="spellEnd"/>
      <w:r w:rsidR="005F79C0">
        <w:rPr>
          <w:rFonts w:ascii="Calibri" w:hAnsi="Calibri" w:cs="Calibri"/>
        </w:rPr>
        <w:t>, 2</w:t>
      </w:r>
      <w:r w:rsidR="005F79C0" w:rsidRPr="005F79C0">
        <w:rPr>
          <w:rFonts w:ascii="Calibri" w:hAnsi="Calibri" w:cs="Calibri"/>
          <w:vertAlign w:val="superscript"/>
        </w:rPr>
        <w:t>nd</w:t>
      </w:r>
      <w:r w:rsidR="005F79C0">
        <w:rPr>
          <w:rFonts w:ascii="Calibri" w:hAnsi="Calibri" w:cs="Calibri"/>
        </w:rPr>
        <w:t xml:space="preserve"> Cllr Austwick, unanimous) to pay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577"/>
      </w:tblGrid>
      <w:tr w:rsidR="00AD38C2" w:rsidRPr="001B544A" w14:paraId="44DD93D0" w14:textId="77777777" w:rsidTr="000F22B3">
        <w:tc>
          <w:tcPr>
            <w:tcW w:w="6957" w:type="dxa"/>
            <w:shd w:val="clear" w:color="auto" w:fill="auto"/>
          </w:tcPr>
          <w:p w14:paraId="7C250A75" w14:textId="089525DF" w:rsidR="00AD38C2" w:rsidRPr="005F79C0" w:rsidRDefault="00AD38C2" w:rsidP="00716C5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5F79C0">
              <w:rPr>
                <w:rFonts w:ascii="Calibri" w:hAnsi="Calibri" w:cs="Calibri"/>
                <w:sz w:val="23"/>
                <w:szCs w:val="23"/>
              </w:rPr>
              <w:t>ALCA – Annual subscription to NALC and ALCA</w:t>
            </w:r>
          </w:p>
        </w:tc>
        <w:tc>
          <w:tcPr>
            <w:tcW w:w="1388" w:type="dxa"/>
            <w:shd w:val="clear" w:color="auto" w:fill="auto"/>
          </w:tcPr>
          <w:p w14:paraId="340F2A7C" w14:textId="4A70581B" w:rsidR="00AD38C2" w:rsidRPr="005F79C0" w:rsidRDefault="003B062D" w:rsidP="00716C5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5F79C0">
              <w:rPr>
                <w:rFonts w:ascii="Calibri" w:hAnsi="Calibri" w:cs="Calibri"/>
                <w:sz w:val="23"/>
                <w:szCs w:val="23"/>
              </w:rPr>
              <w:t>31.19</w:t>
            </w:r>
          </w:p>
        </w:tc>
      </w:tr>
      <w:tr w:rsidR="001B544A" w:rsidRPr="001B544A" w14:paraId="2840B2CD" w14:textId="77777777" w:rsidTr="000F22B3">
        <w:tc>
          <w:tcPr>
            <w:tcW w:w="6957" w:type="dxa"/>
            <w:shd w:val="clear" w:color="auto" w:fill="auto"/>
          </w:tcPr>
          <w:p w14:paraId="28A73D29" w14:textId="641B4B68" w:rsidR="0029682A" w:rsidRPr="005F79C0" w:rsidRDefault="0029682A" w:rsidP="00716C5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5F79C0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5F79C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12CA3" w:rsidRPr="005F79C0">
              <w:rPr>
                <w:rFonts w:ascii="Calibri" w:hAnsi="Calibri" w:cs="Calibri"/>
                <w:sz w:val="23"/>
                <w:szCs w:val="23"/>
              </w:rPr>
              <w:t>April 20</w:t>
            </w:r>
            <w:r w:rsidR="008353D1" w:rsidRPr="005F79C0">
              <w:rPr>
                <w:rFonts w:ascii="Calibri" w:hAnsi="Calibri" w:cs="Calibri"/>
                <w:sz w:val="23"/>
                <w:szCs w:val="23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32E2220A" w14:textId="07DAE47D" w:rsidR="0029682A" w:rsidRPr="005F79C0" w:rsidRDefault="00FD3F6D" w:rsidP="00716C5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5F79C0">
              <w:rPr>
                <w:rFonts w:ascii="Calibri" w:hAnsi="Calibri" w:cs="Calibri"/>
                <w:sz w:val="23"/>
                <w:szCs w:val="23"/>
              </w:rPr>
              <w:t>315.</w:t>
            </w:r>
            <w:r w:rsidR="005F79C0" w:rsidRPr="005F79C0">
              <w:rPr>
                <w:rFonts w:ascii="Calibri" w:hAnsi="Calibri" w:cs="Calibri"/>
                <w:sz w:val="23"/>
                <w:szCs w:val="23"/>
              </w:rPr>
              <w:t>70</w:t>
            </w:r>
          </w:p>
        </w:tc>
      </w:tr>
    </w:tbl>
    <w:p w14:paraId="43AD827C" w14:textId="3D571F71" w:rsidR="00AD38C2" w:rsidRDefault="00AD38C2" w:rsidP="008353D1">
      <w:pPr>
        <w:rPr>
          <w:rFonts w:ascii="Calibri" w:hAnsi="Calibri" w:cs="Calibri"/>
        </w:rPr>
      </w:pPr>
      <w:bookmarkStart w:id="15" w:name="_Hlk34910466"/>
      <w:bookmarkEnd w:id="10"/>
      <w:bookmarkEnd w:id="11"/>
    </w:p>
    <w:p w14:paraId="525E1029" w14:textId="77777777" w:rsidR="004A5177" w:rsidRDefault="004A5177" w:rsidP="008353D1">
      <w:pPr>
        <w:rPr>
          <w:rFonts w:ascii="Calibri" w:hAnsi="Calibri" w:cs="Calibri"/>
        </w:rPr>
      </w:pPr>
    </w:p>
    <w:p w14:paraId="4B4A1407" w14:textId="77777777" w:rsidR="00E32093" w:rsidRDefault="00E32093" w:rsidP="00BA0470">
      <w:pPr>
        <w:rPr>
          <w:rFonts w:ascii="Calibri" w:hAnsi="Calibri" w:cs="Calibri"/>
        </w:rPr>
      </w:pPr>
    </w:p>
    <w:p w14:paraId="0CB80A91" w14:textId="2C44C2D5" w:rsidR="00335D96" w:rsidRPr="00D547E3" w:rsidRDefault="00AC11FD" w:rsidP="00D547E3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8353D1">
        <w:rPr>
          <w:rFonts w:ascii="Calibri" w:hAnsi="Calibri" w:cs="Calibri"/>
        </w:rPr>
        <w:t>41</w:t>
      </w:r>
      <w:r w:rsidR="00AD38C2">
        <w:rPr>
          <w:rFonts w:ascii="Calibri" w:hAnsi="Calibri" w:cs="Calibri"/>
        </w:rPr>
        <w:t xml:space="preserve">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</w:t>
      </w:r>
      <w:bookmarkEnd w:id="15"/>
    </w:p>
    <w:p w14:paraId="1994A63F" w14:textId="51378CB2" w:rsidR="0029682A" w:rsidRPr="000941A7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</w:t>
      </w:r>
      <w:r w:rsidR="00FB2C47" w:rsidRPr="000941A7">
        <w:rPr>
          <w:rFonts w:ascii="Calibri" w:hAnsi="Calibri" w:cs="Calibri"/>
          <w:u w:val="single"/>
        </w:rPr>
        <w:t>N</w:t>
      </w:r>
      <w:r w:rsidR="008353D1" w:rsidRPr="000941A7">
        <w:rPr>
          <w:rFonts w:ascii="Calibri" w:hAnsi="Calibri" w:cs="Calibri"/>
          <w:u w:val="single"/>
        </w:rPr>
        <w:t>ew residents</w:t>
      </w:r>
      <w:r w:rsidR="00FB2C47">
        <w:rPr>
          <w:rFonts w:ascii="Calibri" w:hAnsi="Calibri" w:cs="Calibri"/>
        </w:rPr>
        <w:t xml:space="preserve"> </w:t>
      </w:r>
      <w:r w:rsidR="000941A7">
        <w:rPr>
          <w:rFonts w:ascii="Calibri" w:hAnsi="Calibri" w:cs="Calibri"/>
        </w:rPr>
        <w:t>The Chairman had delivered two welcome packs</w:t>
      </w:r>
      <w:r w:rsidR="005C3315">
        <w:rPr>
          <w:rFonts w:ascii="Calibri" w:hAnsi="Calibri" w:cs="Calibri"/>
        </w:rPr>
        <w:t xml:space="preserve"> to new residents</w:t>
      </w:r>
    </w:p>
    <w:p w14:paraId="408F0FA5" w14:textId="1ED411B3" w:rsidR="0029682A" w:rsidRPr="00AD38C2" w:rsidRDefault="008353D1" w:rsidP="00BA0470">
      <w:pPr>
        <w:spacing w:before="40"/>
        <w:ind w:left="1440" w:right="3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9682A" w:rsidRPr="00AD38C2">
        <w:rPr>
          <w:rFonts w:ascii="Calibri" w:hAnsi="Calibri" w:cs="Calibri"/>
        </w:rPr>
        <w:t xml:space="preserve">(b) </w:t>
      </w:r>
      <w:r w:rsidR="000941A7" w:rsidRPr="005C3315">
        <w:rPr>
          <w:rFonts w:ascii="Calibri" w:hAnsi="Calibri" w:cs="Calibri"/>
          <w:u w:val="single"/>
        </w:rPr>
        <w:t>C</w:t>
      </w:r>
      <w:r w:rsidR="0029682A" w:rsidRPr="005C3315">
        <w:rPr>
          <w:rFonts w:ascii="Calibri" w:hAnsi="Calibri" w:cs="Calibri"/>
          <w:u w:val="single"/>
        </w:rPr>
        <w:t>orrespondence</w:t>
      </w:r>
      <w:r w:rsidR="0029682A" w:rsidRPr="00AD38C2">
        <w:rPr>
          <w:rFonts w:ascii="Calibri" w:hAnsi="Calibri" w:cs="Calibri"/>
        </w:rPr>
        <w:t xml:space="preserve"> </w:t>
      </w:r>
      <w:r w:rsidR="00BA0470">
        <w:rPr>
          <w:rFonts w:ascii="Calibri" w:hAnsi="Calibri" w:cs="Calibri"/>
        </w:rPr>
        <w:t xml:space="preserve">received mostly consisted on information about the Corona virus       </w:t>
      </w:r>
      <w:r w:rsidR="00BA0470">
        <w:rPr>
          <w:rFonts w:ascii="Calibri" w:hAnsi="Calibri" w:cs="Calibri"/>
        </w:rPr>
        <w:br/>
        <w:t xml:space="preserve"> outbreak. It had been forwarded to Councillors or Village News, as appropriate.</w:t>
      </w:r>
    </w:p>
    <w:p w14:paraId="185A14CD" w14:textId="29790FA6" w:rsidR="0029682A" w:rsidRDefault="008353D1" w:rsidP="00B41A0D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 xml:space="preserve">(c) </w:t>
      </w:r>
      <w:r w:rsidR="00BA0470" w:rsidRPr="00BA0470">
        <w:rPr>
          <w:rFonts w:ascii="Calibri" w:hAnsi="Calibri" w:cs="Calibri"/>
          <w:u w:val="single"/>
        </w:rPr>
        <w:t>M</w:t>
      </w:r>
      <w:r w:rsidR="0029682A" w:rsidRPr="00BA0470">
        <w:rPr>
          <w:rFonts w:ascii="Calibri" w:hAnsi="Calibri" w:cs="Calibri"/>
          <w:u w:val="single"/>
        </w:rPr>
        <w:t>iscellaneous reports</w:t>
      </w:r>
    </w:p>
    <w:p w14:paraId="14895585" w14:textId="228E8C92" w:rsidR="009D31DE" w:rsidRDefault="00FD3F6D" w:rsidP="00716C5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FD3F6D">
        <w:rPr>
          <w:rFonts w:ascii="Calibri" w:hAnsi="Calibri" w:cs="Calibri"/>
        </w:rPr>
        <w:t>Cllr Young advised people to beware of ticks</w:t>
      </w:r>
    </w:p>
    <w:p w14:paraId="51B38C8A" w14:textId="3C6CEBC3" w:rsidR="00FD3F6D" w:rsidRPr="00FD3F6D" w:rsidRDefault="00FD3F6D" w:rsidP="00716C5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Information that there was an encampment off Combe Hay Lane had been reported to B&amp;NES</w:t>
      </w:r>
    </w:p>
    <w:p w14:paraId="497A2301" w14:textId="3B999813" w:rsidR="00E32093" w:rsidRPr="006D5AF7" w:rsidRDefault="00E32093" w:rsidP="00E32093">
      <w:pPr>
        <w:spacing w:before="180"/>
        <w:ind w:left="1440" w:right="34" w:hanging="777"/>
        <w:rPr>
          <w:rFonts w:ascii="Calibri" w:hAnsi="Calibri" w:cs="Calibri"/>
        </w:rPr>
      </w:pPr>
      <w:r>
        <w:rPr>
          <w:rFonts w:ascii="Calibri" w:hAnsi="Calibri" w:cs="Calibri"/>
        </w:rPr>
        <w:t>20.042</w:t>
      </w:r>
      <w:r w:rsidRPr="0056770D">
        <w:rPr>
          <w:rFonts w:ascii="Calibri" w:hAnsi="Calibri" w:cs="Calibri"/>
        </w:rPr>
        <w:tab/>
      </w:r>
      <w:r w:rsidRPr="0056770D">
        <w:rPr>
          <w:rFonts w:ascii="Calibri" w:hAnsi="Calibri" w:cs="Calibri"/>
          <w:b/>
        </w:rPr>
        <w:t>Meetings</w:t>
      </w:r>
      <w:r>
        <w:rPr>
          <w:rFonts w:ascii="Calibri" w:hAnsi="Calibri" w:cs="Calibri"/>
        </w:rPr>
        <w:t xml:space="preserve"> 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E32093" w:rsidRPr="00F86131" w14:paraId="35FAF83C" w14:textId="77777777" w:rsidTr="00CC2D72">
        <w:tc>
          <w:tcPr>
            <w:tcW w:w="1843" w:type="dxa"/>
          </w:tcPr>
          <w:p w14:paraId="6D9DA6CA" w14:textId="61FBEC56" w:rsidR="00E32093" w:rsidRPr="004D0255" w:rsidRDefault="00E32093" w:rsidP="00CC2D72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E3209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41493E2" w14:textId="77777777" w:rsidR="00E32093" w:rsidRPr="004D0255" w:rsidRDefault="00E32093" w:rsidP="00CC2D72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347A32B9" w14:textId="498FCD8F" w:rsidR="00E32093" w:rsidRPr="004D0255" w:rsidRDefault="00E32093" w:rsidP="00CC2D72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</w:t>
            </w:r>
            <w:r w:rsidR="00A05BE8">
              <w:rPr>
                <w:rFonts w:asciiTheme="minorHAnsi" w:hAnsiTheme="minorHAnsi" w:cstheme="minorHAnsi"/>
                <w:sz w:val="23"/>
                <w:szCs w:val="23"/>
              </w:rPr>
              <w:t>man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3833" w:type="dxa"/>
          </w:tcPr>
          <w:p w14:paraId="4EF8B314" w14:textId="7F3B6B8A" w:rsidR="00E32093" w:rsidRPr="004D0255" w:rsidRDefault="00E32093" w:rsidP="00CC2D72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Via Zoom. Meeting ID and password will be </w:t>
            </w:r>
            <w:r w:rsidR="00A05BE8">
              <w:rPr>
                <w:rFonts w:asciiTheme="minorHAnsi" w:hAnsiTheme="minorHAnsi" w:cstheme="minorHAnsi"/>
                <w:sz w:val="23"/>
                <w:szCs w:val="23"/>
              </w:rPr>
              <w:t>included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on the agenda</w:t>
            </w:r>
          </w:p>
        </w:tc>
      </w:tr>
      <w:tr w:rsidR="00E32093" w:rsidRPr="00F86131" w14:paraId="1181E66E" w14:textId="77777777" w:rsidTr="00CC2D72">
        <w:tc>
          <w:tcPr>
            <w:tcW w:w="1843" w:type="dxa"/>
          </w:tcPr>
          <w:p w14:paraId="7811D3D6" w14:textId="1CF74495" w:rsidR="00E32093" w:rsidRPr="004D0255" w:rsidRDefault="00E32093" w:rsidP="00CC2D72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88" w:type="dxa"/>
          </w:tcPr>
          <w:p w14:paraId="5EF8A1DD" w14:textId="77777777" w:rsidR="00E32093" w:rsidRPr="004D0255" w:rsidRDefault="00E32093" w:rsidP="00CC2D72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</w:p>
        </w:tc>
        <w:tc>
          <w:tcPr>
            <w:tcW w:w="3833" w:type="dxa"/>
          </w:tcPr>
          <w:p w14:paraId="0366957F" w14:textId="0A98503B" w:rsidR="00E32093" w:rsidRPr="004D0255" w:rsidRDefault="000B3889" w:rsidP="000B3889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0B3889">
              <w:rPr>
                <w:rFonts w:asciiTheme="minorHAnsi" w:hAnsiTheme="minorHAnsi" w:cstheme="minorHAnsi"/>
                <w:sz w:val="23"/>
                <w:szCs w:val="23"/>
              </w:rPr>
              <w:t>Postponed – no date</w:t>
            </w:r>
          </w:p>
        </w:tc>
      </w:tr>
    </w:tbl>
    <w:p w14:paraId="3F71D3C4" w14:textId="77777777" w:rsidR="00E32093" w:rsidRPr="001B544A" w:rsidRDefault="00E32093" w:rsidP="00E32093">
      <w:pPr>
        <w:rPr>
          <w:color w:val="0070C0"/>
          <w:lang w:val="en-GB"/>
        </w:rPr>
      </w:pPr>
    </w:p>
    <w:p w14:paraId="0CD5DCD3" w14:textId="77777777" w:rsidR="00E32093" w:rsidRPr="001B544A" w:rsidRDefault="00E32093" w:rsidP="00E32093">
      <w:pPr>
        <w:rPr>
          <w:color w:val="0070C0"/>
          <w:lang w:val="en-GB"/>
        </w:rPr>
      </w:pPr>
    </w:p>
    <w:p w14:paraId="03853D3C" w14:textId="77777777" w:rsidR="00E32093" w:rsidRDefault="00E32093" w:rsidP="00E32093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</w:p>
    <w:p w14:paraId="298ACB37" w14:textId="77777777" w:rsidR="00E32093" w:rsidRDefault="00E32093" w:rsidP="00E32093">
      <w:pPr>
        <w:rPr>
          <w:color w:val="0070C0"/>
          <w:lang w:val="en-GB"/>
        </w:rPr>
      </w:pPr>
    </w:p>
    <w:p w14:paraId="39313636" w14:textId="77777777" w:rsidR="00E32093" w:rsidRDefault="00E32093" w:rsidP="00E32093">
      <w:pPr>
        <w:rPr>
          <w:color w:val="0070C0"/>
          <w:lang w:val="en-GB"/>
        </w:rPr>
      </w:pPr>
    </w:p>
    <w:p w14:paraId="2FF992AE" w14:textId="77777777" w:rsidR="00E32093" w:rsidRDefault="00E32093" w:rsidP="00E32093">
      <w:pPr>
        <w:rPr>
          <w:color w:val="0070C0"/>
          <w:lang w:val="en-GB"/>
        </w:rPr>
      </w:pPr>
    </w:p>
    <w:p w14:paraId="147CE79E" w14:textId="4BBA0961" w:rsidR="00E32093" w:rsidRPr="001265A1" w:rsidRDefault="00E32093" w:rsidP="00E32093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Chairman thanked all for attending and closed the meeting at </w:t>
      </w:r>
      <w:r w:rsidR="00FD3F6D">
        <w:rPr>
          <w:rFonts w:asciiTheme="minorHAnsi" w:hAnsiTheme="minorHAnsi" w:cstheme="minorHAnsi"/>
          <w:lang w:val="en-GB"/>
        </w:rPr>
        <w:t>8</w:t>
      </w:r>
      <w:r>
        <w:rPr>
          <w:rFonts w:asciiTheme="minorHAnsi" w:hAnsiTheme="minorHAnsi" w:cstheme="minorHAnsi"/>
          <w:lang w:val="en-GB"/>
        </w:rPr>
        <w:t>.35</w:t>
      </w:r>
      <w:r w:rsidR="00FA2FC9">
        <w:rPr>
          <w:rFonts w:asciiTheme="minorHAnsi" w:hAnsiTheme="minorHAnsi" w:cstheme="minorHAnsi"/>
          <w:lang w:val="en-GB"/>
        </w:rPr>
        <w:t xml:space="preserve"> </w:t>
      </w:r>
    </w:p>
    <w:p w14:paraId="3B112E11" w14:textId="77777777" w:rsidR="00E32093" w:rsidRDefault="00E32093" w:rsidP="00B41A0D">
      <w:pPr>
        <w:spacing w:before="40"/>
        <w:ind w:left="1440" w:right="34"/>
        <w:rPr>
          <w:rFonts w:ascii="Calibri" w:hAnsi="Calibri" w:cs="Calibri"/>
        </w:rPr>
      </w:pPr>
    </w:p>
    <w:sectPr w:rsidR="00E32093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A0E4" w14:textId="77777777" w:rsidR="00716C56" w:rsidRDefault="00716C56" w:rsidP="00CB0E1A">
      <w:r>
        <w:separator/>
      </w:r>
    </w:p>
  </w:endnote>
  <w:endnote w:type="continuationSeparator" w:id="0">
    <w:p w14:paraId="7EDA8D08" w14:textId="77777777" w:rsidR="00716C56" w:rsidRDefault="00716C56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255" w14:textId="77777777" w:rsidR="00716C56" w:rsidRDefault="00716C56" w:rsidP="00CB0E1A">
      <w:r>
        <w:separator/>
      </w:r>
    </w:p>
  </w:footnote>
  <w:footnote w:type="continuationSeparator" w:id="0">
    <w:p w14:paraId="644BDA9D" w14:textId="77777777" w:rsidR="00716C56" w:rsidRDefault="00716C56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29B79104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F59C096" w:rsidR="005F5546" w:rsidRPr="003B797F" w:rsidRDefault="00432877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F050E9">
      <w:rPr>
        <w:rFonts w:ascii="Calibri" w:hAnsi="Calibri"/>
        <w:sz w:val="18"/>
        <w:szCs w:val="18"/>
        <w:lang w:val="en-GB"/>
      </w:rPr>
      <w:t>29</w:t>
    </w:r>
    <w:r w:rsidR="00FD12E0">
      <w:rPr>
        <w:rFonts w:ascii="Calibri" w:hAnsi="Calibri"/>
        <w:sz w:val="18"/>
        <w:szCs w:val="18"/>
        <w:lang w:val="en-GB"/>
      </w:rPr>
      <w:t xml:space="preserve"> April</w:t>
    </w:r>
    <w:r w:rsidR="005F5546">
      <w:rPr>
        <w:rFonts w:ascii="Calibri" w:hAnsi="Calibri"/>
        <w:sz w:val="18"/>
        <w:szCs w:val="18"/>
        <w:lang w:val="en-GB"/>
      </w:rPr>
      <w:t xml:space="preserve"> 20</w:t>
    </w:r>
    <w:r w:rsidR="00C04051">
      <w:rPr>
        <w:rFonts w:ascii="Calibri" w:hAnsi="Calibri"/>
        <w:sz w:val="18"/>
        <w:szCs w:val="18"/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96"/>
    <w:multiLevelType w:val="hybridMultilevel"/>
    <w:tmpl w:val="8FDE9A2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5352D"/>
    <w:multiLevelType w:val="hybridMultilevel"/>
    <w:tmpl w:val="658AF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8AB"/>
    <w:multiLevelType w:val="hybridMultilevel"/>
    <w:tmpl w:val="2E12B82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7054CA"/>
    <w:multiLevelType w:val="hybridMultilevel"/>
    <w:tmpl w:val="094C10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DE57A7"/>
    <w:multiLevelType w:val="hybridMultilevel"/>
    <w:tmpl w:val="E5E0717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786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546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1A7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C50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3889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40DD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48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3EF1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AF5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079EA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13E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BDF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6BBB"/>
    <w:rsid w:val="004072C6"/>
    <w:rsid w:val="00407307"/>
    <w:rsid w:val="00407523"/>
    <w:rsid w:val="004101D4"/>
    <w:rsid w:val="00410306"/>
    <w:rsid w:val="00410696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87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7E7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1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D75F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0F98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315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9C0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34A5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1F8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A04"/>
    <w:rsid w:val="006E2F85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092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6C56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9F8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0A4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2A4B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BE8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39E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470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482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18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89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357B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0D1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EA8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4B6"/>
    <w:rsid w:val="00D0263E"/>
    <w:rsid w:val="00D04B3F"/>
    <w:rsid w:val="00D05517"/>
    <w:rsid w:val="00D056BD"/>
    <w:rsid w:val="00D05BB5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85F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7E3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465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015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D1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85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5BA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093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157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56E71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6BA9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068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D76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2FC9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1F5"/>
    <w:rsid w:val="00FD12E0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3F6D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8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15448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ta.bathnes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16D-8371-43E0-9DB9-AAA1591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15</cp:revision>
  <cp:lastPrinted>2020-05-01T10:05:00Z</cp:lastPrinted>
  <dcterms:created xsi:type="dcterms:W3CDTF">2020-04-30T10:34:00Z</dcterms:created>
  <dcterms:modified xsi:type="dcterms:W3CDTF">2020-05-05T12:10:00Z</dcterms:modified>
</cp:coreProperties>
</file>